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22A5D" w14:textId="44776458" w:rsidR="00A3207D" w:rsidRDefault="004B2B95">
      <w:r>
        <w:rPr>
          <w:noProof/>
        </w:rPr>
        <w:drawing>
          <wp:inline distT="0" distB="0" distL="0" distR="0" wp14:anchorId="6554C815" wp14:editId="7DE19567">
            <wp:extent cx="5724525" cy="8067675"/>
            <wp:effectExtent l="0" t="0" r="9525" b="9525"/>
            <wp:docPr id="4118545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95">
        <w:t>Fundusz Kompensacyjny Zdarzeń Medycznych zapewnia szybką, pozasądową drogę do uzyskania rekompensat dla osób, które podczas pobytu w szpitalu doznały uszkodzenia ciała lub rozstroju zdrowia albo uległy zakażeniu szpitalnemu. W przypadku śmierci pacjenta, świadczenie przysługuje również jego bliskim.</w:t>
      </w:r>
      <w:r w:rsidRPr="004B2B95">
        <w:br/>
      </w:r>
      <w:r w:rsidRPr="004B2B95">
        <w:lastRenderedPageBreak/>
        <w:br/>
        <w:t>Wnioski o przyznanie świadczenia kompensacyjnego z Funduszu Kompensacyjnego Zdarzeń Medycznych można składać od 6 września 2023 roku. Fundusz obejmuje zdarzenia medyczne, które miały miejsce począwszy od tego właśnie dnia. Wniosek może być także złożony, jeśli zdarzenie miało wprawdzie miejsce wcześniej, ale wnioskodawca dowiedział się o nim już po wejściu ustawy w życie.</w:t>
      </w:r>
      <w:r w:rsidRPr="004B2B95">
        <w:br/>
      </w:r>
      <w:r w:rsidRPr="004B2B95">
        <w:br/>
        <w:t>Uzyskanie świadczenia nie wymaga udowodnienia winy podmiotu leczniczego. Podstawowym warunkiem przyznania świadczenia jest stwierdzenie, że doszło do zdarzenia medycznego, którego z wysokim prawdopodobieństwem można było uniknąć, gdyby świadczenie zdrowotne zostało pacjentowi udzielone zgodnie z aktualną wiedzą medyczną albo gdyby zastosowano inną dostępną metodę diagnostyczną lub leczniczą.</w:t>
      </w:r>
      <w:r w:rsidRPr="004B2B95">
        <w:br/>
      </w:r>
      <w:r w:rsidRPr="004B2B95">
        <w:br/>
        <w:t>Maksymalna kwota świadczenia dla pacjenta wynosi 200 000 złotych. W przypadku śmierci pacjenta, świadczenie wynosi do 100 000 zł dla każdej z uprawnionych osób. Z wnioskiem o przyznanie świadczenia mogą w takim przypadku wystąpić dzieci pacjenta, jego rodzice oraz małżonek (niepozostający w separacji) lub partner (konkubent). Wysokość świadczenia jest ustalana na podstawie szczegółowych wytycznych określanych w rozporządzeniu Ministra Zdrowia.</w:t>
      </w:r>
      <w:r w:rsidRPr="004B2B95">
        <w:br/>
      </w:r>
      <w:r w:rsidRPr="004B2B95">
        <w:br/>
        <w:t>Wniosek o przyznanie świadczenia można złożyć w ciągu roku od uzyskania informacji o zakażeniu, uszkodzeniu ciała lub rozstroju zdrowia albo śmierci pacjenta (jednak nie później niż w ciągu 3 lat od samego zdarzenia).</w:t>
      </w:r>
      <w:r w:rsidRPr="004B2B95">
        <w:br/>
      </w:r>
      <w:r w:rsidRPr="004B2B95">
        <w:br/>
        <w:t>Wniosek podlega opłacie w wysokości 300 złotych. Przed jego złożeniem należy sprawdzić, czy  spełnia się przesłanki do uzyskania świadczenia. Opłata nie podlega zwrotowi w przypadku negatywnego rozpatrzenia wniosku.</w:t>
      </w:r>
      <w:r w:rsidRPr="004B2B95">
        <w:br/>
        <w:t> </w:t>
      </w:r>
      <w:r w:rsidRPr="004B2B95">
        <w:br/>
        <w:t>Rzecznik Praw Pacjenta wydaje decyzję w sprawie przyznania świadczenia w ciągu 3 miesięcy od otrzymania kompletnego wniosku. Wydając decyzję Rzecznik opiera się na opinii medycznej sporządzonej przez działający przy nim Zespół do spraw Świadczeń, składający się z doświadczonych lekarzy posiadających odpowiednią wiedzę dotyczącą badań klinicznych. Osoba niezadowolona z decyzji ma prawo wniesienia odwołania do Komisji Odwoławczej. Od jej rozstrzygnięcia można z kolei wnieść skargę do sądu administracyjnego.</w:t>
      </w:r>
      <w:r w:rsidRPr="004B2B95">
        <w:br/>
        <w:t> </w:t>
      </w:r>
      <w:r w:rsidRPr="004B2B95">
        <w:br/>
        <w:t>Szczegółowe informacje  na stronie internetowej: www.gov.pl/web/rpp</w:t>
      </w:r>
      <w:r w:rsidRPr="004B2B95">
        <w:br/>
        <w:t> </w:t>
      </w:r>
      <w:r w:rsidRPr="004B2B95">
        <w:br/>
        <w:t>Telefoniczna Informacja Pacjenta pod numerem: 800 190 590</w:t>
      </w:r>
      <w:r w:rsidRPr="004B2B95">
        <w:br/>
        <w:t> </w:t>
      </w:r>
      <w:r w:rsidRPr="004B2B95">
        <w:br/>
        <w:t>Jak złożyć wniosek: </w:t>
      </w:r>
      <w:hyperlink r:id="rId5" w:history="1">
        <w:r w:rsidRPr="004B2B95">
          <w:rPr>
            <w:rStyle w:val="Hipercze"/>
          </w:rPr>
          <w:t>https://www.gov.pl/web/rpp/jak-zlozyc-wniosek3</w:t>
        </w:r>
      </w:hyperlink>
    </w:p>
    <w:sectPr w:rsidR="00A32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95"/>
    <w:rsid w:val="00164BB8"/>
    <w:rsid w:val="004B2B95"/>
    <w:rsid w:val="007162CC"/>
    <w:rsid w:val="008B7093"/>
    <w:rsid w:val="00A3207D"/>
    <w:rsid w:val="00A9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A28E"/>
  <w15:chartTrackingRefBased/>
  <w15:docId w15:val="{326A32FB-B3E1-4F0B-909F-35325E2B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2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2B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2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2B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2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2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2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2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2B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2B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2B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2B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2B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2B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2B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2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2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2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2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2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2B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2B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2B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2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2B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2B9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B2B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2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rpp/jak-zlozyc-wniosek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Sojka</dc:creator>
  <cp:keywords/>
  <dc:description/>
  <cp:lastModifiedBy>Marcin Sojka</cp:lastModifiedBy>
  <cp:revision>1</cp:revision>
  <dcterms:created xsi:type="dcterms:W3CDTF">2025-09-01T09:49:00Z</dcterms:created>
  <dcterms:modified xsi:type="dcterms:W3CDTF">2025-09-01T09:51:00Z</dcterms:modified>
</cp:coreProperties>
</file>