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71367" w14:textId="1D332B24" w:rsidR="006A5446" w:rsidRDefault="00262896" w:rsidP="00E37604">
      <w:pPr>
        <w:spacing w:after="0" w:line="240" w:lineRule="auto"/>
      </w:pPr>
      <w:r>
        <w:rPr>
          <w:noProof/>
        </w:rPr>
        <w:drawing>
          <wp:inline distT="0" distB="0" distL="0" distR="0" wp14:anchorId="2E4E4B27" wp14:editId="2EB1E64A">
            <wp:extent cx="1104181" cy="331482"/>
            <wp:effectExtent l="0" t="0" r="1270" b="0"/>
            <wp:docPr id="12156918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691809" name="Obraz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16" cy="3326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</w:t>
      </w:r>
      <w:r w:rsidRPr="003B29E8">
        <w:t>ZALECENIA ŻYWIENIOWE DLA PACJENTA PO WYPISIE ZE SZPITALA</w:t>
      </w:r>
    </w:p>
    <w:p w14:paraId="1AE44045" w14:textId="3EBCA391" w:rsidR="00E37604" w:rsidRPr="00E37604" w:rsidRDefault="00E37604" w:rsidP="00E37604">
      <w:pPr>
        <w:spacing w:after="0" w:line="240" w:lineRule="auto"/>
        <w:rPr>
          <w:sz w:val="16"/>
          <w:szCs w:val="16"/>
        </w:rPr>
      </w:pPr>
      <w:r w:rsidRPr="00E37604">
        <w:rPr>
          <w:sz w:val="16"/>
          <w:szCs w:val="16"/>
        </w:rPr>
        <w:t>Opracowała: mgr diet. Teresa Korab</w:t>
      </w:r>
    </w:p>
    <w:p w14:paraId="314ACDF3" w14:textId="77777777" w:rsidR="00E37604" w:rsidRPr="00E37604" w:rsidRDefault="00E37604" w:rsidP="00E37604">
      <w:pPr>
        <w:spacing w:after="0" w:line="240" w:lineRule="auto"/>
        <w:jc w:val="both"/>
        <w:rPr>
          <w:color w:val="2F5496" w:themeColor="accent1" w:themeShade="BF"/>
          <w:sz w:val="16"/>
          <w:szCs w:val="16"/>
        </w:rPr>
      </w:pPr>
    </w:p>
    <w:p w14:paraId="69CEAD25" w14:textId="392ABF1F" w:rsidR="00262896" w:rsidRPr="003B29E8" w:rsidRDefault="00262896" w:rsidP="00E37604">
      <w:pPr>
        <w:spacing w:after="0" w:line="240" w:lineRule="auto"/>
        <w:jc w:val="both"/>
        <w:rPr>
          <w:color w:val="2F5496" w:themeColor="accent1" w:themeShade="BF"/>
        </w:rPr>
      </w:pPr>
      <w:r w:rsidRPr="00142A0C">
        <w:rPr>
          <w:color w:val="2F5496" w:themeColor="accent1" w:themeShade="BF"/>
          <w:u w:val="single"/>
        </w:rPr>
        <w:t>DIETA</w:t>
      </w:r>
      <w:r w:rsidR="00142A0C">
        <w:rPr>
          <w:color w:val="2F5496" w:themeColor="accent1" w:themeShade="BF"/>
        </w:rPr>
        <w:t>:</w:t>
      </w:r>
      <w:r w:rsidRPr="003B29E8">
        <w:rPr>
          <w:color w:val="2F5496" w:themeColor="accent1" w:themeShade="BF"/>
        </w:rPr>
        <w:t xml:space="preserve"> </w:t>
      </w:r>
      <w:r w:rsidR="00450572" w:rsidRPr="003B29E8">
        <w:rPr>
          <w:color w:val="2F5496" w:themeColor="accent1" w:themeShade="BF"/>
        </w:rPr>
        <w:t>Z OGRANICZENIEM ŁATWO PRZYSWAJALNYCH WĘGLOWODANÓW</w:t>
      </w:r>
      <w:r w:rsidR="00C5291C" w:rsidRPr="003B29E8">
        <w:rPr>
          <w:color w:val="2F5496" w:themeColor="accent1" w:themeShade="BF"/>
        </w:rPr>
        <w:t xml:space="preserve"> – </w:t>
      </w:r>
      <w:r w:rsidR="00C5291C" w:rsidRPr="00245554">
        <w:rPr>
          <w:i/>
          <w:iCs/>
          <w:color w:val="2F5496" w:themeColor="accent1" w:themeShade="BF"/>
        </w:rPr>
        <w:t>PODSTAWOWA I ŁATWO STRAWNA</w:t>
      </w:r>
    </w:p>
    <w:p w14:paraId="42E1FE53" w14:textId="77777777" w:rsidR="002D2F41" w:rsidRPr="00E37604" w:rsidRDefault="002D2F41" w:rsidP="00E37604">
      <w:pPr>
        <w:spacing w:after="0" w:line="240" w:lineRule="auto"/>
        <w:jc w:val="both"/>
        <w:rPr>
          <w:sz w:val="10"/>
          <w:szCs w:val="10"/>
        </w:rPr>
      </w:pPr>
    </w:p>
    <w:p w14:paraId="097286A6" w14:textId="77777777" w:rsidR="004D73A8" w:rsidRPr="002D2F41" w:rsidRDefault="004D73A8" w:rsidP="004D73A8">
      <w:pPr>
        <w:spacing w:after="0" w:line="240" w:lineRule="auto"/>
        <w:jc w:val="both"/>
        <w:rPr>
          <w:u w:val="single"/>
        </w:rPr>
      </w:pPr>
      <w:r w:rsidRPr="002D2F41">
        <w:rPr>
          <w:u w:val="single"/>
        </w:rPr>
        <w:t>CEL DIETY:</w:t>
      </w:r>
    </w:p>
    <w:p w14:paraId="09A4526B" w14:textId="77777777" w:rsidR="004D73A8" w:rsidRDefault="004D73A8" w:rsidP="004D73A8">
      <w:pPr>
        <w:spacing w:after="0" w:line="240" w:lineRule="auto"/>
        <w:jc w:val="both"/>
      </w:pPr>
      <w:r w:rsidRPr="00EF7CDC">
        <w:t xml:space="preserve">1. </w:t>
      </w:r>
      <w:bookmarkStart w:id="0" w:name="_Hlk201905301"/>
      <w:r w:rsidRPr="00EF7CDC">
        <w:t>Uzyskanie prawidłowego stężenia glukozy we krwi przy możliwie najmniejszych jego wahaniach w ciągu doby</w:t>
      </w:r>
      <w:r>
        <w:t xml:space="preserve"> </w:t>
      </w:r>
    </w:p>
    <w:bookmarkEnd w:id="0"/>
    <w:p w14:paraId="7FFA8A9D" w14:textId="77777777" w:rsidR="004D73A8" w:rsidRDefault="004D73A8" w:rsidP="004D73A8">
      <w:pPr>
        <w:spacing w:after="0" w:line="240" w:lineRule="auto"/>
        <w:jc w:val="both"/>
      </w:pPr>
      <w:r>
        <w:t>2.</w:t>
      </w:r>
      <w:r w:rsidRPr="00457265">
        <w:t xml:space="preserve"> </w:t>
      </w:r>
      <w:r>
        <w:t xml:space="preserve">Zapobieganie lub opóźnienie rozwoju cukrzycy typu 2 w przypadku stanu </w:t>
      </w:r>
      <w:proofErr w:type="spellStart"/>
      <w:r>
        <w:t>przedcukrzycowego</w:t>
      </w:r>
      <w:proofErr w:type="spellEnd"/>
    </w:p>
    <w:p w14:paraId="49A4AEA2" w14:textId="77777777" w:rsidR="004D73A8" w:rsidRDefault="004D73A8" w:rsidP="004D73A8">
      <w:pPr>
        <w:spacing w:after="0" w:line="240" w:lineRule="auto"/>
        <w:jc w:val="both"/>
      </w:pPr>
      <w:r>
        <w:t>3. Przeciwdziałanie rozwojowi powikłań cukrzycy</w:t>
      </w:r>
    </w:p>
    <w:p w14:paraId="4DCC5198" w14:textId="77777777" w:rsidR="004D73A8" w:rsidRPr="002C3387" w:rsidRDefault="004D73A8" w:rsidP="004D73A8">
      <w:pPr>
        <w:spacing w:after="0" w:line="240" w:lineRule="auto"/>
        <w:jc w:val="both"/>
        <w:rPr>
          <w:sz w:val="10"/>
          <w:szCs w:val="10"/>
        </w:rPr>
      </w:pPr>
    </w:p>
    <w:p w14:paraId="136B06B9" w14:textId="45946480" w:rsidR="002D2F41" w:rsidRDefault="002D2F41" w:rsidP="00E37604">
      <w:pPr>
        <w:spacing w:after="0" w:line="240" w:lineRule="auto"/>
        <w:jc w:val="both"/>
      </w:pPr>
      <w:r w:rsidRPr="002D2F41">
        <w:rPr>
          <w:u w:val="single"/>
        </w:rPr>
        <w:t>ZASTOSOWANIE DIETY</w:t>
      </w:r>
      <w:r>
        <w:t>:</w:t>
      </w:r>
    </w:p>
    <w:p w14:paraId="37F1CF23" w14:textId="43C5AF0B" w:rsidR="00146660" w:rsidRDefault="00EF7CDC" w:rsidP="003F06AD">
      <w:pPr>
        <w:spacing w:after="0" w:line="240" w:lineRule="auto"/>
        <w:jc w:val="both"/>
      </w:pPr>
      <w:r>
        <w:t xml:space="preserve">- w zaburzeniach gospodarki węglowodanowej: stan </w:t>
      </w:r>
      <w:proofErr w:type="spellStart"/>
      <w:r>
        <w:t>przedcukrzycowy</w:t>
      </w:r>
      <w:proofErr w:type="spellEnd"/>
      <w:r>
        <w:t>, cukrzyca</w:t>
      </w:r>
    </w:p>
    <w:p w14:paraId="4F21D402" w14:textId="77777777" w:rsidR="00EF7CDC" w:rsidRPr="002C3387" w:rsidRDefault="00EF7CDC" w:rsidP="003F06AD">
      <w:pPr>
        <w:spacing w:after="0" w:line="240" w:lineRule="auto"/>
        <w:jc w:val="both"/>
        <w:rPr>
          <w:sz w:val="10"/>
          <w:szCs w:val="10"/>
          <w:u w:val="single"/>
        </w:rPr>
      </w:pPr>
    </w:p>
    <w:p w14:paraId="479511D0" w14:textId="52A455BE" w:rsidR="002D2F41" w:rsidRPr="002D2F41" w:rsidRDefault="002D2F41" w:rsidP="002D2F41">
      <w:pPr>
        <w:spacing w:after="0" w:line="240" w:lineRule="auto"/>
        <w:jc w:val="both"/>
        <w:rPr>
          <w:u w:val="single"/>
        </w:rPr>
      </w:pPr>
      <w:r w:rsidRPr="002D2F41">
        <w:rPr>
          <w:u w:val="single"/>
        </w:rPr>
        <w:t>CHARAKTERYSTYKA DIETY:</w:t>
      </w:r>
    </w:p>
    <w:p w14:paraId="50735646" w14:textId="78E4E86B" w:rsidR="00422EB5" w:rsidRDefault="00145958">
      <w:pPr>
        <w:spacing w:after="0" w:line="240" w:lineRule="auto"/>
        <w:jc w:val="both"/>
      </w:pPr>
      <w:r>
        <w:t xml:space="preserve">1. </w:t>
      </w:r>
      <w:r w:rsidR="005D0FA1" w:rsidRPr="005D0FA1">
        <w:t xml:space="preserve">Dieta </w:t>
      </w:r>
      <w:r w:rsidR="001C130D">
        <w:t>pacjent</w:t>
      </w:r>
      <w:r w:rsidR="00470754">
        <w:t>ów</w:t>
      </w:r>
      <w:r>
        <w:t xml:space="preserve"> ze stanem </w:t>
      </w:r>
      <w:proofErr w:type="spellStart"/>
      <w:r>
        <w:t>przedcukrzycowym</w:t>
      </w:r>
      <w:proofErr w:type="spellEnd"/>
      <w:r>
        <w:t xml:space="preserve">/cukrzycą </w:t>
      </w:r>
      <w:r w:rsidR="005D0FA1" w:rsidRPr="005D0FA1">
        <w:t>jest zbliżona do prawidłowego sposobu żywienia osób zdrowych</w:t>
      </w:r>
      <w:r w:rsidR="001674C2">
        <w:t xml:space="preserve">. </w:t>
      </w:r>
      <w:r w:rsidR="00A0685A" w:rsidRPr="00A0685A">
        <w:rPr>
          <w:u w:val="single"/>
        </w:rPr>
        <w:t>Zasadnicza</w:t>
      </w:r>
      <w:r w:rsidR="00B92AD9" w:rsidRPr="00A0685A">
        <w:rPr>
          <w:u w:val="single"/>
        </w:rPr>
        <w:t xml:space="preserve"> różnica</w:t>
      </w:r>
      <w:r w:rsidR="00B92AD9">
        <w:t xml:space="preserve"> </w:t>
      </w:r>
      <w:r w:rsidR="00B92AD9" w:rsidRPr="00A0685A">
        <w:t>p</w:t>
      </w:r>
      <w:r w:rsidR="008A1D5E" w:rsidRPr="00A0685A">
        <w:t>olega na</w:t>
      </w:r>
      <w:r w:rsidR="001674C2">
        <w:t xml:space="preserve"> </w:t>
      </w:r>
      <w:r w:rsidR="00A0685A">
        <w:t xml:space="preserve">odpowiednim </w:t>
      </w:r>
      <w:r w:rsidR="001674C2">
        <w:t xml:space="preserve">doborze </w:t>
      </w:r>
      <w:r w:rsidR="00B92AD9">
        <w:t xml:space="preserve">produktów </w:t>
      </w:r>
      <w:r w:rsidR="00A86555">
        <w:t>dostarczających</w:t>
      </w:r>
      <w:r w:rsidR="00B92AD9">
        <w:t xml:space="preserve"> </w:t>
      </w:r>
      <w:r w:rsidR="00A86555">
        <w:t xml:space="preserve">w diecie </w:t>
      </w:r>
      <w:r w:rsidR="00B92AD9" w:rsidRPr="00FB7FDD">
        <w:rPr>
          <w:b/>
          <w:bCs/>
          <w:i/>
          <w:iCs/>
        </w:rPr>
        <w:t>węglowodanów</w:t>
      </w:r>
      <w:r w:rsidR="00B92AD9">
        <w:t xml:space="preserve"> </w:t>
      </w:r>
      <w:r w:rsidR="00C23CD8">
        <w:t>oraz ewentualnym</w:t>
      </w:r>
      <w:r w:rsidR="00B92AD9">
        <w:t xml:space="preserve"> </w:t>
      </w:r>
      <w:r w:rsidR="00C23CD8" w:rsidRPr="0041238B">
        <w:rPr>
          <w:u w:val="single"/>
        </w:rPr>
        <w:t>ograniczeniu</w:t>
      </w:r>
      <w:r w:rsidR="00C23CD8">
        <w:t xml:space="preserve"> ich </w:t>
      </w:r>
      <w:r w:rsidR="00B92AD9">
        <w:t>dziennego spożycia</w:t>
      </w:r>
      <w:r w:rsidR="001674C2">
        <w:t>.</w:t>
      </w:r>
      <w:r w:rsidR="00CD7E6A">
        <w:t xml:space="preserve"> </w:t>
      </w:r>
      <w:r w:rsidR="00422EB5">
        <w:t>Na stęż</w:t>
      </w:r>
      <w:r w:rsidR="002B45CA">
        <w:t>e</w:t>
      </w:r>
      <w:r w:rsidR="00422EB5">
        <w:t xml:space="preserve">nie </w:t>
      </w:r>
      <w:proofErr w:type="spellStart"/>
      <w:r w:rsidR="00422EB5">
        <w:t>poposiłkowe</w:t>
      </w:r>
      <w:proofErr w:type="spellEnd"/>
      <w:r w:rsidR="00422EB5">
        <w:t xml:space="preserve"> glukozy we krwi mają wpływ</w:t>
      </w:r>
      <w:r w:rsidR="002C3387">
        <w:t>:</w:t>
      </w:r>
      <w:r w:rsidR="00422EB5">
        <w:t xml:space="preserve"> </w:t>
      </w:r>
    </w:p>
    <w:p w14:paraId="1AAE11D3" w14:textId="4E22C37C" w:rsidR="00A0685A" w:rsidRDefault="00C47705" w:rsidP="00A0685A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i</w:t>
      </w:r>
      <w:r w:rsidR="00A0685A">
        <w:t>lość o</w:t>
      </w:r>
      <w:r w:rsidR="006B3886">
        <w:t>raz r</w:t>
      </w:r>
      <w:r w:rsidR="00A0685A">
        <w:t xml:space="preserve">odzaj </w:t>
      </w:r>
      <w:r w:rsidR="00A0685A" w:rsidRPr="00422EB5">
        <w:rPr>
          <w:b/>
          <w:bCs/>
          <w:i/>
          <w:iCs/>
        </w:rPr>
        <w:t>węglowodanów</w:t>
      </w:r>
      <w:r w:rsidR="00A0685A">
        <w:t xml:space="preserve"> </w:t>
      </w:r>
      <w:r>
        <w:t xml:space="preserve">obecnych </w:t>
      </w:r>
      <w:r w:rsidR="00A0685A">
        <w:t xml:space="preserve">w </w:t>
      </w:r>
      <w:r>
        <w:t xml:space="preserve">spożywanych </w:t>
      </w:r>
      <w:r w:rsidR="00A0685A">
        <w:t>produktach</w:t>
      </w:r>
    </w:p>
    <w:p w14:paraId="4CAC5234" w14:textId="4C70BD09" w:rsidR="00A0685A" w:rsidRDefault="00C47705" w:rsidP="00A0685A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z</w:t>
      </w:r>
      <w:r w:rsidR="00A0685A">
        <w:t xml:space="preserve">awartość oraz rodzaj </w:t>
      </w:r>
      <w:r>
        <w:t xml:space="preserve">spożywanego </w:t>
      </w:r>
      <w:r w:rsidR="00A0685A" w:rsidRPr="00422EB5">
        <w:rPr>
          <w:b/>
          <w:bCs/>
          <w:i/>
          <w:iCs/>
        </w:rPr>
        <w:t>błonnika pokarmowego</w:t>
      </w:r>
    </w:p>
    <w:p w14:paraId="1D3E1D71" w14:textId="49760F7B" w:rsidR="00A0685A" w:rsidRDefault="00C47705" w:rsidP="00A0685A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o</w:t>
      </w:r>
      <w:r w:rsidR="00A0685A">
        <w:t xml:space="preserve">becność </w:t>
      </w:r>
      <w:r w:rsidR="00A0685A" w:rsidRPr="00422EB5">
        <w:rPr>
          <w:b/>
          <w:bCs/>
          <w:i/>
          <w:iCs/>
        </w:rPr>
        <w:t>skrobi opornej</w:t>
      </w:r>
      <w:r w:rsidR="00A0685A">
        <w:t xml:space="preserve"> w produktach węglowodanowych</w:t>
      </w:r>
      <w:r>
        <w:t xml:space="preserve"> stosowanych w diecie</w:t>
      </w:r>
    </w:p>
    <w:p w14:paraId="63C1A9E4" w14:textId="6790C7DD" w:rsidR="00A0685A" w:rsidRDefault="00737CC8" w:rsidP="00A0685A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b/>
          <w:bCs/>
          <w:i/>
          <w:iCs/>
        </w:rPr>
        <w:t>i</w:t>
      </w:r>
      <w:r w:rsidR="00A0685A" w:rsidRPr="00422EB5">
        <w:rPr>
          <w:b/>
          <w:bCs/>
          <w:i/>
          <w:iCs/>
        </w:rPr>
        <w:t>ndeks</w:t>
      </w:r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glikemiczny</w:t>
      </w:r>
      <w:proofErr w:type="spellEnd"/>
      <w:r w:rsidR="00A0685A" w:rsidRPr="00422EB5">
        <w:rPr>
          <w:b/>
          <w:bCs/>
          <w:i/>
          <w:iCs/>
        </w:rPr>
        <w:t xml:space="preserve"> </w:t>
      </w:r>
      <w:r w:rsidRPr="00737CC8">
        <w:t>oraz</w:t>
      </w:r>
      <w:r>
        <w:rPr>
          <w:b/>
          <w:bCs/>
          <w:i/>
          <w:iCs/>
        </w:rPr>
        <w:t xml:space="preserve"> ładunek </w:t>
      </w:r>
      <w:proofErr w:type="spellStart"/>
      <w:r w:rsidR="00A0685A" w:rsidRPr="00422EB5">
        <w:rPr>
          <w:b/>
          <w:bCs/>
          <w:i/>
          <w:iCs/>
        </w:rPr>
        <w:t>glikemiczny</w:t>
      </w:r>
      <w:proofErr w:type="spellEnd"/>
      <w:r w:rsidR="00A0685A">
        <w:t xml:space="preserve"> produktów</w:t>
      </w:r>
    </w:p>
    <w:p w14:paraId="38AF4CC2" w14:textId="2D6E9FD2" w:rsidR="00A0685A" w:rsidRDefault="00A0685A" w:rsidP="00A0685A">
      <w:pPr>
        <w:pStyle w:val="Akapitzlist"/>
        <w:numPr>
          <w:ilvl w:val="0"/>
          <w:numId w:val="3"/>
        </w:numPr>
        <w:spacing w:after="0" w:line="240" w:lineRule="auto"/>
        <w:jc w:val="both"/>
      </w:pPr>
    </w:p>
    <w:p w14:paraId="1E8945E6" w14:textId="76EDAEB2" w:rsidR="00273BA1" w:rsidRDefault="00273BA1">
      <w:pPr>
        <w:spacing w:after="0" w:line="240" w:lineRule="auto"/>
        <w:jc w:val="both"/>
      </w:pPr>
      <w:r w:rsidRPr="00CB4540">
        <w:rPr>
          <w:u w:val="single"/>
        </w:rPr>
        <w:t xml:space="preserve">Z produktów </w:t>
      </w:r>
      <w:r w:rsidR="006F1B21" w:rsidRPr="00CB4540">
        <w:rPr>
          <w:u w:val="single"/>
        </w:rPr>
        <w:t>w</w:t>
      </w:r>
      <w:r w:rsidRPr="00CB4540">
        <w:rPr>
          <w:u w:val="single"/>
        </w:rPr>
        <w:t>ęglowodanowych</w:t>
      </w:r>
      <w:r>
        <w:t xml:space="preserve"> w diecie zastosowanie</w:t>
      </w:r>
      <w:r w:rsidR="00CD7E6A">
        <w:t xml:space="preserve"> mają </w:t>
      </w:r>
      <w:r>
        <w:t xml:space="preserve">przede wszystkim </w:t>
      </w:r>
      <w:r w:rsidR="00CD7E6A">
        <w:t xml:space="preserve">produkty zawierające </w:t>
      </w:r>
      <w:r w:rsidR="00CD7E6A" w:rsidRPr="00CB4540">
        <w:rPr>
          <w:u w:val="single"/>
        </w:rPr>
        <w:t>węglowodany złożone</w:t>
      </w:r>
      <w:r w:rsidR="00CD7E6A" w:rsidRPr="00CB4540">
        <w:t xml:space="preserve"> </w:t>
      </w:r>
      <w:r>
        <w:t xml:space="preserve">w postaci </w:t>
      </w:r>
      <w:r w:rsidR="00CD7E6A" w:rsidRPr="00FB7FDD">
        <w:rPr>
          <w:b/>
          <w:bCs/>
          <w:i/>
          <w:iCs/>
          <w:color w:val="538135" w:themeColor="accent6" w:themeShade="BF"/>
        </w:rPr>
        <w:t>skrobi</w:t>
      </w:r>
      <w:r w:rsidR="00CD7E6A">
        <w:t>,</w:t>
      </w:r>
      <w:r>
        <w:t xml:space="preserve"> tj.: kasze, płatki zbożowe, ryż, makarony, pieczywo, ziemniaki. </w:t>
      </w:r>
    </w:p>
    <w:p w14:paraId="1414E1D8" w14:textId="132AD973" w:rsidR="00BD3B92" w:rsidRDefault="00273BA1" w:rsidP="00273BA1">
      <w:pPr>
        <w:spacing w:after="0" w:line="240" w:lineRule="auto"/>
        <w:jc w:val="both"/>
      </w:pPr>
      <w:r w:rsidRPr="00423BDC">
        <w:rPr>
          <w:b/>
          <w:bCs/>
          <w:i/>
          <w:iCs/>
        </w:rPr>
        <w:t>Skrobia</w:t>
      </w:r>
      <w:r>
        <w:t xml:space="preserve"> w przewodzie pokarmowym rozkładana jest do glukozy wolno</w:t>
      </w:r>
      <w:r w:rsidR="0072722F">
        <w:t>,</w:t>
      </w:r>
      <w:r>
        <w:t xml:space="preserve"> dzięki czemu jej stężenie we krwi wzrasta powili, utrzymuje się na prawidłowym poziomie dłużej oraz obniża się sukcesywnie, dlatego t</w:t>
      </w:r>
      <w:r w:rsidR="00297098">
        <w:t xml:space="preserve">o one </w:t>
      </w:r>
      <w:r>
        <w:t xml:space="preserve">są  preferowane w diecie. </w:t>
      </w:r>
    </w:p>
    <w:p w14:paraId="1D4B9E73" w14:textId="35379018" w:rsidR="004730F2" w:rsidRDefault="00BD3B92" w:rsidP="004730F2">
      <w:pPr>
        <w:spacing w:after="0" w:line="240" w:lineRule="auto"/>
        <w:jc w:val="both"/>
      </w:pPr>
      <w:r>
        <w:t xml:space="preserve">Wskazane jest aby produkty zbożowe były jak najmniej </w:t>
      </w:r>
      <w:r w:rsidR="0072722F">
        <w:t>przetworzone</w:t>
      </w:r>
      <w:r>
        <w:t xml:space="preserve"> ze względu na większą zawartość </w:t>
      </w:r>
      <w:r w:rsidR="00232BED">
        <w:t xml:space="preserve">w nich </w:t>
      </w:r>
      <w:r w:rsidRPr="00232BED">
        <w:rPr>
          <w:b/>
          <w:bCs/>
          <w:i/>
          <w:iCs/>
        </w:rPr>
        <w:t>błonnika pokarmowego</w:t>
      </w:r>
      <w:r w:rsidR="00267129">
        <w:t xml:space="preserve">, którego obecność w diecie jest konieczna. </w:t>
      </w:r>
      <w:r w:rsidR="004730F2" w:rsidRPr="00FC1106">
        <w:rPr>
          <w:b/>
          <w:bCs/>
          <w:i/>
          <w:iCs/>
        </w:rPr>
        <w:t>Błonnik pokarmowy</w:t>
      </w:r>
      <w:r w:rsidR="004730F2">
        <w:t xml:space="preserve"> to mieszanina węglowodanów złożonych nie ulegających trawieniu w przewodzie pokarmowym, ale mających wpływ na jego prawidłowe funkcjonowanie. Między innymi reguluje stężenie glukozy we krwi</w:t>
      </w:r>
      <w:r w:rsidR="00D77F20">
        <w:t xml:space="preserve"> (głównie frakcja rozpuszczalna błonnika)</w:t>
      </w:r>
      <w:r w:rsidR="004730F2">
        <w:t>.</w:t>
      </w:r>
    </w:p>
    <w:p w14:paraId="682CDF3D" w14:textId="2343C7D4" w:rsidR="00C23CD8" w:rsidRDefault="00273BA1">
      <w:pPr>
        <w:spacing w:after="0" w:line="240" w:lineRule="auto"/>
        <w:jc w:val="both"/>
      </w:pPr>
      <w:r w:rsidRPr="00CB4540">
        <w:rPr>
          <w:u w:val="single"/>
        </w:rPr>
        <w:t>Z</w:t>
      </w:r>
      <w:r w:rsidR="00CD7E6A" w:rsidRPr="00CB4540">
        <w:rPr>
          <w:u w:val="single"/>
        </w:rPr>
        <w:t>nacznemu ograniczeniu lub wykluczeniu z diety</w:t>
      </w:r>
      <w:r w:rsidR="00CD7E6A">
        <w:t xml:space="preserve"> podlegają natomiast produkty zawierające </w:t>
      </w:r>
      <w:r w:rsidR="00FB7FDD" w:rsidRPr="00CB4540">
        <w:rPr>
          <w:u w:val="single"/>
        </w:rPr>
        <w:t>cukry proste:</w:t>
      </w:r>
      <w:r w:rsidR="00FB7FDD">
        <w:t xml:space="preserve"> </w:t>
      </w:r>
      <w:r w:rsidR="00FB7FDD" w:rsidRPr="00FB7FDD">
        <w:rPr>
          <w:b/>
          <w:bCs/>
          <w:i/>
          <w:iCs/>
          <w:color w:val="C00000"/>
        </w:rPr>
        <w:t>glukozę, fruktozę, sacharozę</w:t>
      </w:r>
      <w:r w:rsidR="00FB7FDD" w:rsidRPr="00FB7FDD">
        <w:rPr>
          <w:color w:val="C00000"/>
        </w:rPr>
        <w:t xml:space="preserve"> </w:t>
      </w:r>
      <w:r w:rsidR="00FB7FDD">
        <w:t xml:space="preserve">i </w:t>
      </w:r>
      <w:r w:rsidR="00FB7FDD" w:rsidRPr="00FB7FDD">
        <w:rPr>
          <w:b/>
          <w:bCs/>
          <w:i/>
          <w:iCs/>
          <w:color w:val="C00000"/>
        </w:rPr>
        <w:t>laktozę</w:t>
      </w:r>
      <w:r w:rsidR="00FB7FDD">
        <w:t xml:space="preserve">: przede wszystkim </w:t>
      </w:r>
      <w:r w:rsidR="00FB7FDD" w:rsidRPr="00A86555">
        <w:t xml:space="preserve">cukier rafinowany, cukier trzcinowy, miód, słodycze, </w:t>
      </w:r>
      <w:r w:rsidR="00FB7FDD">
        <w:t xml:space="preserve">ciasta, </w:t>
      </w:r>
      <w:r w:rsidR="00FB7FDD" w:rsidRPr="00A86555">
        <w:t>soki owocowe, owoce suszone, owoce w syropie</w:t>
      </w:r>
      <w:r w:rsidR="00FB7FDD">
        <w:t xml:space="preserve">, mleko </w:t>
      </w:r>
      <w:r w:rsidR="0072722F">
        <w:t xml:space="preserve">zwykłe i </w:t>
      </w:r>
      <w:r w:rsidR="00087F86">
        <w:t xml:space="preserve">skondensowane, </w:t>
      </w:r>
      <w:r w:rsidR="00FB7FDD">
        <w:t>przetwory mleczne z dodatkiem cukru.</w:t>
      </w:r>
      <w:r w:rsidR="00087F86">
        <w:t xml:space="preserve"> </w:t>
      </w:r>
      <w:r w:rsidR="00FB7FDD">
        <w:t xml:space="preserve"> </w:t>
      </w:r>
    </w:p>
    <w:p w14:paraId="0A75726A" w14:textId="3388DBCF" w:rsidR="00A34D3A" w:rsidRDefault="008A1D5E">
      <w:pPr>
        <w:spacing w:after="0" w:line="240" w:lineRule="auto"/>
        <w:jc w:val="both"/>
      </w:pPr>
      <w:r>
        <w:t xml:space="preserve">2. </w:t>
      </w:r>
      <w:r w:rsidR="007565AE" w:rsidRPr="00A0685A">
        <w:rPr>
          <w:b/>
          <w:bCs/>
          <w:i/>
          <w:iCs/>
        </w:rPr>
        <w:t>Dieta</w:t>
      </w:r>
      <w:r w:rsidR="007565AE">
        <w:t xml:space="preserve"> wraz z regularną </w:t>
      </w:r>
      <w:r w:rsidR="007565AE" w:rsidRPr="00A0685A">
        <w:rPr>
          <w:b/>
          <w:bCs/>
          <w:i/>
          <w:iCs/>
        </w:rPr>
        <w:t>aktywnością fizyczną</w:t>
      </w:r>
      <w:r w:rsidR="007565AE">
        <w:t xml:space="preserve"> powinna pomagać </w:t>
      </w:r>
      <w:r w:rsidR="00A0685A">
        <w:t xml:space="preserve">w </w:t>
      </w:r>
      <w:r w:rsidR="007565AE">
        <w:t xml:space="preserve">uzyskaniu/utrzymaniu </w:t>
      </w:r>
      <w:r w:rsidR="00A34D3A" w:rsidRPr="00A0685A">
        <w:rPr>
          <w:u w:val="single"/>
        </w:rPr>
        <w:t>prawidłowej masy ciała</w:t>
      </w:r>
      <w:r w:rsidR="00A34D3A">
        <w:t>.</w:t>
      </w:r>
    </w:p>
    <w:p w14:paraId="72F6EB07" w14:textId="35C03012" w:rsidR="008A1D5E" w:rsidRDefault="00A34D3A">
      <w:pPr>
        <w:spacing w:after="0" w:line="240" w:lineRule="auto"/>
        <w:jc w:val="both"/>
      </w:pPr>
      <w:r>
        <w:t xml:space="preserve">3. </w:t>
      </w:r>
      <w:r w:rsidR="008A1D5E">
        <w:t>Pacjenci bez nadwagi</w:t>
      </w:r>
      <w:r w:rsidR="00C47705">
        <w:t>/otyłości,</w:t>
      </w:r>
      <w:r w:rsidR="008A1D5E">
        <w:t xml:space="preserve"> aktywni zawodowo i fizycznie </w:t>
      </w:r>
      <w:r w:rsidR="00405D6E">
        <w:t>mogą</w:t>
      </w:r>
      <w:r w:rsidR="008A1D5E">
        <w:t xml:space="preserve"> spożywać w ciągu dnia więcej produktów węglowodanowych (</w:t>
      </w:r>
      <w:r w:rsidR="00405D6E">
        <w:t xml:space="preserve">ale </w:t>
      </w:r>
      <w:r w:rsidR="008A1D5E">
        <w:t xml:space="preserve">głównie skrobiowych), z kolei pacjenci  z nadwagą, otyłością, prowadzący siedzący tryb życia powinni ograniczyć spożycie produktów zawierających węglowodany, </w:t>
      </w:r>
      <w:r w:rsidR="00405D6E">
        <w:t>zarówno</w:t>
      </w:r>
      <w:r w:rsidR="008A1D5E">
        <w:t xml:space="preserve"> te proste</w:t>
      </w:r>
      <w:r w:rsidR="00CB4540">
        <w:t xml:space="preserve"> </w:t>
      </w:r>
      <w:r w:rsidR="00405D6E">
        <w:t>jak i</w:t>
      </w:r>
      <w:r w:rsidR="008A1D5E">
        <w:t xml:space="preserve"> złożone na korzyść produktów zawierających </w:t>
      </w:r>
      <w:r w:rsidR="008A1D5E" w:rsidRPr="00CB4540">
        <w:t>pełnowartościowe białko</w:t>
      </w:r>
      <w:r w:rsidR="008A1D5E">
        <w:t xml:space="preserve"> </w:t>
      </w:r>
      <w:r w:rsidR="00E17294">
        <w:t xml:space="preserve">oraz warzyw </w:t>
      </w:r>
      <w:r w:rsidR="00C47705">
        <w:t xml:space="preserve">bogatych w błonnik </w:t>
      </w:r>
      <w:r w:rsidR="00E17294">
        <w:t>i ograniczyć spożycie tłuszczu</w:t>
      </w:r>
      <w:r w:rsidR="008A1D5E">
        <w:t xml:space="preserve">. </w:t>
      </w:r>
    </w:p>
    <w:p w14:paraId="5E67BAC3" w14:textId="782D926D" w:rsidR="00A34D3A" w:rsidRDefault="007C4599">
      <w:pPr>
        <w:spacing w:after="0" w:line="240" w:lineRule="auto"/>
        <w:jc w:val="both"/>
        <w:rPr>
          <w:u w:val="single"/>
        </w:rPr>
      </w:pPr>
      <w:r>
        <w:t>4</w:t>
      </w:r>
      <w:r w:rsidR="000F6D5A">
        <w:t xml:space="preserve">. </w:t>
      </w:r>
      <w:r w:rsidR="000F6D5A" w:rsidRPr="005A56AE">
        <w:rPr>
          <w:u w:val="single"/>
        </w:rPr>
        <w:t xml:space="preserve">Zaleca </w:t>
      </w:r>
      <w:r w:rsidR="00A34D3A">
        <w:rPr>
          <w:u w:val="single"/>
        </w:rPr>
        <w:t>się:</w:t>
      </w:r>
    </w:p>
    <w:p w14:paraId="16B0EEA1" w14:textId="0578FDBC" w:rsidR="002C3387" w:rsidRDefault="007C4599">
      <w:pPr>
        <w:spacing w:after="0" w:line="240" w:lineRule="auto"/>
        <w:jc w:val="both"/>
      </w:pPr>
      <w:r w:rsidRPr="007C4599">
        <w:t xml:space="preserve">4.1 </w:t>
      </w:r>
      <w:r>
        <w:rPr>
          <w:u w:val="single"/>
        </w:rPr>
        <w:t>R</w:t>
      </w:r>
      <w:r w:rsidR="000F6D5A" w:rsidRPr="005A56AE">
        <w:rPr>
          <w:u w:val="single"/>
        </w:rPr>
        <w:t>egularne spożywanie posiłków</w:t>
      </w:r>
      <w:r w:rsidR="000F6D5A">
        <w:t xml:space="preserve"> w ilości 3 – 6 dziennie</w:t>
      </w:r>
      <w:r w:rsidR="005A56AE">
        <w:t>,</w:t>
      </w:r>
      <w:r w:rsidR="000F6D5A">
        <w:t xml:space="preserve"> w zależności od sposobu leczenia zaburzeń</w:t>
      </w:r>
      <w:r w:rsidR="002C3387" w:rsidRPr="002C3387">
        <w:t xml:space="preserve"> </w:t>
      </w:r>
      <w:r w:rsidR="002C3387">
        <w:t>oraz schorzeń towarzyszących (zgodnie z zaleceniem lekarza), najczęściej:</w:t>
      </w:r>
    </w:p>
    <w:p w14:paraId="1D30CEF1" w14:textId="48F949B4" w:rsidR="002C3387" w:rsidRDefault="002C3387">
      <w:pPr>
        <w:spacing w:after="0" w:line="240" w:lineRule="auto"/>
        <w:jc w:val="both"/>
      </w:pPr>
      <w:r>
        <w:t xml:space="preserve">a) </w:t>
      </w:r>
      <w:r w:rsidR="000F6D5A">
        <w:t xml:space="preserve">wyłącznie dieta </w:t>
      </w:r>
      <w:r w:rsidR="00245554">
        <w:t>lub</w:t>
      </w:r>
      <w:r w:rsidR="00A11E77">
        <w:t xml:space="preserve"> </w:t>
      </w:r>
      <w:r w:rsidR="000F6D5A">
        <w:t xml:space="preserve">dieta </w:t>
      </w:r>
      <w:r w:rsidR="00245554">
        <w:t>i</w:t>
      </w:r>
      <w:r w:rsidR="000F6D5A">
        <w:t xml:space="preserve"> doustne leki przeciwcukrzycowe</w:t>
      </w:r>
      <w:r>
        <w:t xml:space="preserve">: 3 posiłki główne + </w:t>
      </w:r>
      <w:r w:rsidR="00010158">
        <w:t xml:space="preserve">1 - </w:t>
      </w:r>
      <w:r>
        <w:t>2 mniejsze przekąski)</w:t>
      </w:r>
      <w:r w:rsidR="000F6D5A">
        <w:t>,</w:t>
      </w:r>
    </w:p>
    <w:p w14:paraId="5C233386" w14:textId="570DDF30" w:rsidR="002C3387" w:rsidRDefault="002C3387">
      <w:pPr>
        <w:spacing w:after="0" w:line="240" w:lineRule="auto"/>
        <w:jc w:val="both"/>
      </w:pPr>
      <w:r>
        <w:t>b) insuliny ludzkie: 3 posiłki główne (śniadanie, obiad, kolacja) + 3 przekąski (II śniadanie, podwieczorek, posiłek</w:t>
      </w:r>
      <w:r w:rsidR="00245554">
        <w:t xml:space="preserve"> nocny</w:t>
      </w:r>
      <w:r>
        <w:t>),</w:t>
      </w:r>
      <w:r w:rsidR="000F6D5A">
        <w:t xml:space="preserve"> </w:t>
      </w:r>
    </w:p>
    <w:p w14:paraId="525A5567" w14:textId="215E1CD4" w:rsidR="00470754" w:rsidRDefault="002C3387">
      <w:pPr>
        <w:spacing w:after="0" w:line="240" w:lineRule="auto"/>
        <w:jc w:val="both"/>
      </w:pPr>
      <w:r>
        <w:t xml:space="preserve">c) </w:t>
      </w:r>
      <w:r w:rsidR="000F6D5A">
        <w:t>insulin</w:t>
      </w:r>
      <w:r>
        <w:t xml:space="preserve">y analogowe: </w:t>
      </w:r>
      <w:r w:rsidR="00245554">
        <w:t xml:space="preserve">przeważnie </w:t>
      </w:r>
      <w:r>
        <w:t>3 posiłki główne (śniadanie, obiad, kolacja), bez przekąsek.</w:t>
      </w:r>
    </w:p>
    <w:p w14:paraId="1659CCEB" w14:textId="7AD47A05" w:rsidR="004A6FEF" w:rsidRDefault="007C4599">
      <w:pPr>
        <w:spacing w:after="0" w:line="240" w:lineRule="auto"/>
        <w:jc w:val="both"/>
      </w:pPr>
      <w:r>
        <w:t xml:space="preserve">4.2 </w:t>
      </w:r>
      <w:r w:rsidRPr="00A874D2">
        <w:rPr>
          <w:u w:val="single"/>
        </w:rPr>
        <w:t>K</w:t>
      </w:r>
      <w:r w:rsidR="00A34D3A" w:rsidRPr="00A874D2">
        <w:rPr>
          <w:u w:val="single"/>
        </w:rPr>
        <w:t xml:space="preserve">omponowanie posiłków </w:t>
      </w:r>
      <w:r w:rsidR="004A6FEF" w:rsidRPr="00A874D2">
        <w:rPr>
          <w:u w:val="single"/>
        </w:rPr>
        <w:t>głównych</w:t>
      </w:r>
      <w:r w:rsidR="004A6FEF">
        <w:t xml:space="preserve"> (śniadanie, obiad, kolacja) </w:t>
      </w:r>
      <w:r w:rsidR="00F009B9">
        <w:rPr>
          <w:u w:val="single"/>
        </w:rPr>
        <w:t>zgodnie z</w:t>
      </w:r>
      <w:r w:rsidR="00A34D3A" w:rsidRPr="00A874D2">
        <w:rPr>
          <w:u w:val="single"/>
        </w:rPr>
        <w:t xml:space="preserve"> zasad</w:t>
      </w:r>
      <w:r w:rsidR="00F009B9">
        <w:rPr>
          <w:u w:val="single"/>
        </w:rPr>
        <w:t>ami</w:t>
      </w:r>
      <w:r w:rsidR="00A34D3A">
        <w:t xml:space="preserve"> </w:t>
      </w:r>
      <w:r w:rsidR="00A34D3A" w:rsidRPr="007C4599">
        <w:rPr>
          <w:b/>
          <w:bCs/>
          <w:i/>
          <w:iCs/>
        </w:rPr>
        <w:t>Talerz</w:t>
      </w:r>
      <w:r w:rsidR="00F009B9">
        <w:rPr>
          <w:b/>
          <w:bCs/>
          <w:i/>
          <w:iCs/>
        </w:rPr>
        <w:t>a</w:t>
      </w:r>
      <w:r w:rsidR="00A34D3A" w:rsidRPr="007C4599">
        <w:rPr>
          <w:b/>
          <w:bCs/>
          <w:i/>
          <w:iCs/>
        </w:rPr>
        <w:t xml:space="preserve"> Zdrowego Żywienia</w:t>
      </w:r>
      <w:r w:rsidR="00A34D3A">
        <w:t xml:space="preserve">, </w:t>
      </w:r>
      <w:r w:rsidR="00D77F20">
        <w:t>według których</w:t>
      </w:r>
      <w:r w:rsidR="00066001">
        <w:t xml:space="preserve"> proporcje po</w:t>
      </w:r>
      <w:r w:rsidR="00F009B9">
        <w:t>dstawowych</w:t>
      </w:r>
      <w:r w:rsidR="00066001">
        <w:t xml:space="preserve"> składników zarówno całodziennej diety jak i poszczególnych posiłków głównych (śniadanie, obiad, kolacja) powinny być następujące</w:t>
      </w:r>
      <w:r w:rsidR="004A6FEF">
        <w:t>:</w:t>
      </w:r>
    </w:p>
    <w:p w14:paraId="51F56AB1" w14:textId="3CF38C31" w:rsidR="00066001" w:rsidRDefault="00066001">
      <w:pPr>
        <w:spacing w:after="0" w:line="240" w:lineRule="auto"/>
        <w:jc w:val="both"/>
      </w:pPr>
      <w:r>
        <w:rPr>
          <w:rFonts w:cstheme="minorHAnsi"/>
        </w:rPr>
        <w:t>a)</w:t>
      </w:r>
      <w:r w:rsidR="00A34D3A">
        <w:t xml:space="preserve"> </w:t>
      </w:r>
      <w:r w:rsidR="004A6FEF" w:rsidRPr="00CB4540">
        <w:rPr>
          <w:b/>
          <w:bCs/>
          <w:i/>
          <w:iCs/>
        </w:rPr>
        <w:t>1/2</w:t>
      </w:r>
      <w:r w:rsidR="00A34D3A" w:rsidRPr="00CB4540">
        <w:rPr>
          <w:b/>
          <w:bCs/>
          <w:i/>
          <w:iCs/>
        </w:rPr>
        <w:t xml:space="preserve"> powierzchni talerza</w:t>
      </w:r>
      <w:r w:rsidR="00A34D3A">
        <w:t xml:space="preserve"> </w:t>
      </w:r>
      <w:r w:rsidR="004A6FEF">
        <w:t xml:space="preserve">- </w:t>
      </w:r>
      <w:r w:rsidR="00A34D3A" w:rsidRPr="00940E0F">
        <w:rPr>
          <w:u w:val="single"/>
        </w:rPr>
        <w:t>warzywa i owoce</w:t>
      </w:r>
      <w:r w:rsidR="004A6FEF">
        <w:t xml:space="preserve"> (z czego</w:t>
      </w:r>
      <w:r w:rsidR="00A34D3A">
        <w:t xml:space="preserve"> ¾</w:t>
      </w:r>
      <w:r w:rsidR="004A6FEF">
        <w:t xml:space="preserve"> to warzywa</w:t>
      </w:r>
      <w:r w:rsidR="00A34D3A">
        <w:t xml:space="preserve"> </w:t>
      </w:r>
      <w:r w:rsidR="00F009B9">
        <w:t xml:space="preserve">nie zawierające skrobi </w:t>
      </w:r>
      <w:r w:rsidR="00A34D3A">
        <w:t xml:space="preserve">a </w:t>
      </w:r>
      <w:r w:rsidR="004A6FEF">
        <w:t>¼ to owoce) – mini</w:t>
      </w:r>
      <w:r w:rsidR="00AB2584">
        <w:t xml:space="preserve">malna </w:t>
      </w:r>
      <w:r w:rsidR="00CB4540">
        <w:t>dzienna</w:t>
      </w:r>
      <w:r w:rsidR="004A6FEF">
        <w:t xml:space="preserve"> </w:t>
      </w:r>
      <w:r w:rsidR="00CB4540">
        <w:t xml:space="preserve">ilość to </w:t>
      </w:r>
      <w:r w:rsidR="004A6FEF">
        <w:t>400g</w:t>
      </w:r>
      <w:r w:rsidR="00940E0F">
        <w:t>:</w:t>
      </w:r>
    </w:p>
    <w:p w14:paraId="553708C8" w14:textId="38A1773D" w:rsidR="00EA76C3" w:rsidRDefault="00EA76C3" w:rsidP="00EA76C3">
      <w:pPr>
        <w:spacing w:after="0" w:line="240" w:lineRule="auto"/>
        <w:ind w:left="284" w:hanging="284"/>
        <w:jc w:val="both"/>
        <w:rPr>
          <w:rFonts w:cstheme="minorHAnsi"/>
        </w:rPr>
      </w:pPr>
      <w:r>
        <w:t xml:space="preserve">     </w:t>
      </w:r>
      <w:r>
        <w:rPr>
          <w:rFonts w:cstheme="minorHAnsi"/>
        </w:rPr>
        <w:t xml:space="preserve">▪ </w:t>
      </w:r>
      <w:r w:rsidR="00F009B9">
        <w:rPr>
          <w:rFonts w:cstheme="minorHAnsi"/>
          <w:u w:val="single"/>
        </w:rPr>
        <w:t>warzywa bez skrobi to</w:t>
      </w:r>
      <w:r>
        <w:rPr>
          <w:rFonts w:cstheme="minorHAnsi"/>
        </w:rPr>
        <w:t>: różne odmiany sałat zielonych, ogórki świeże i kiszone, pomidory, rzodkiewka, papryka, brokuły, kalafiory, kapusta świeża i kiszona, fasolka szparagowa, szpinak, cukinia,</w:t>
      </w:r>
    </w:p>
    <w:p w14:paraId="3CCB0A20" w14:textId="77777777" w:rsidR="00FD4BE4" w:rsidRDefault="00EA76C3" w:rsidP="00EA76C3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="00FD4BE4">
        <w:rPr>
          <w:rFonts w:cstheme="minorHAnsi"/>
        </w:rPr>
        <w:t xml:space="preserve"> ▪ jeżeli to tylko możliwe warzywa stosuj głównie na surowo,</w:t>
      </w:r>
      <w:r>
        <w:rPr>
          <w:rFonts w:cstheme="minorHAnsi"/>
        </w:rPr>
        <w:t xml:space="preserve"> </w:t>
      </w:r>
    </w:p>
    <w:p w14:paraId="5FB222C3" w14:textId="09D9E7C5" w:rsidR="00AB2584" w:rsidRDefault="00FD4BE4" w:rsidP="00FD4BE4">
      <w:pPr>
        <w:spacing w:after="0" w:line="240" w:lineRule="auto"/>
        <w:ind w:left="284" w:hanging="284"/>
        <w:jc w:val="both"/>
      </w:pPr>
      <w:r>
        <w:rPr>
          <w:rFonts w:cstheme="minorHAnsi"/>
        </w:rPr>
        <w:t xml:space="preserve">     </w:t>
      </w:r>
      <w:r w:rsidR="00EA76C3">
        <w:rPr>
          <w:rFonts w:cstheme="minorHAnsi"/>
        </w:rPr>
        <w:t xml:space="preserve">▪ </w:t>
      </w:r>
      <w:r>
        <w:rPr>
          <w:rFonts w:cstheme="minorHAnsi"/>
        </w:rPr>
        <w:t>z umiarem stosuj warzywa skrobiowe, które przed spożyciem będą gotowane, tj.: marchewka, pietruszka, buraki,</w:t>
      </w:r>
    </w:p>
    <w:p w14:paraId="4903774D" w14:textId="3A4DE19A" w:rsidR="00066001" w:rsidRDefault="00066001">
      <w:pPr>
        <w:spacing w:after="0" w:line="240" w:lineRule="auto"/>
        <w:jc w:val="both"/>
      </w:pPr>
      <w:r>
        <w:t xml:space="preserve">     </w:t>
      </w:r>
      <w:bookmarkStart w:id="1" w:name="_Hlk184981385"/>
      <w:r>
        <w:rPr>
          <w:rFonts w:cstheme="minorHAnsi"/>
        </w:rPr>
        <w:t>▪</w:t>
      </w:r>
      <w:bookmarkEnd w:id="1"/>
      <w:r>
        <w:t xml:space="preserve"> wybieraj owoce mniej słodkie, polecane jagodowe (jagody, maliny, truskawki), jabłka, kiwi, owoce cytrusowe,</w:t>
      </w:r>
    </w:p>
    <w:p w14:paraId="780EDF78" w14:textId="3284AA1D" w:rsidR="004A6FEF" w:rsidRDefault="00066001" w:rsidP="005B54C1">
      <w:pPr>
        <w:spacing w:after="0" w:line="240" w:lineRule="auto"/>
        <w:ind w:left="284" w:hanging="284"/>
        <w:jc w:val="both"/>
        <w:rPr>
          <w:rFonts w:cstheme="minorHAnsi"/>
        </w:rPr>
      </w:pPr>
      <w:r>
        <w:t xml:space="preserve"> </w:t>
      </w:r>
      <w:r w:rsidR="00A34D3A">
        <w:t xml:space="preserve"> </w:t>
      </w:r>
      <w:r>
        <w:t xml:space="preserve">   </w:t>
      </w:r>
      <w:r>
        <w:rPr>
          <w:rFonts w:cstheme="minorHAnsi"/>
        </w:rPr>
        <w:t xml:space="preserve">▪ </w:t>
      </w:r>
      <w:r w:rsidR="00B4718F">
        <w:rPr>
          <w:rFonts w:cstheme="minorHAnsi"/>
        </w:rPr>
        <w:t>owoce w posiłku staraj się łączyć z produktem zawierającym białko i tłuszcz (wzrost stężenia glukozy we krwi po ich spożyciu będzie wtedy wolniejszy)</w:t>
      </w:r>
      <w:r w:rsidR="00245554">
        <w:rPr>
          <w:rFonts w:cstheme="minorHAnsi"/>
        </w:rPr>
        <w:t>,</w:t>
      </w:r>
    </w:p>
    <w:p w14:paraId="5F2A35DB" w14:textId="7F917956" w:rsidR="00B4718F" w:rsidRDefault="00B4718F" w:rsidP="005B54C1">
      <w:pPr>
        <w:spacing w:after="0" w:line="240" w:lineRule="auto"/>
        <w:ind w:left="284" w:hanging="284"/>
        <w:jc w:val="both"/>
      </w:pPr>
      <w:r>
        <w:rPr>
          <w:rFonts w:cstheme="minorHAnsi"/>
        </w:rPr>
        <w:t xml:space="preserve">     ▪ nie musisz eliminować z diety owoców takich jak banany, winogrona czy melony z</w:t>
      </w:r>
      <w:r w:rsidR="00CB4540">
        <w:rPr>
          <w:rFonts w:cstheme="minorHAnsi"/>
        </w:rPr>
        <w:t xml:space="preserve"> powodu</w:t>
      </w:r>
      <w:r>
        <w:rPr>
          <w:rFonts w:cstheme="minorHAnsi"/>
        </w:rPr>
        <w:t xml:space="preserve"> duż</w:t>
      </w:r>
      <w:r w:rsidR="00CB4540">
        <w:rPr>
          <w:rFonts w:cstheme="minorHAnsi"/>
        </w:rPr>
        <w:t>ej</w:t>
      </w:r>
      <w:r>
        <w:rPr>
          <w:rFonts w:cstheme="minorHAnsi"/>
        </w:rPr>
        <w:t xml:space="preserve"> zawartoś</w:t>
      </w:r>
      <w:r w:rsidR="00CB4540">
        <w:rPr>
          <w:rFonts w:cstheme="minorHAnsi"/>
        </w:rPr>
        <w:t>ci</w:t>
      </w:r>
      <w:r>
        <w:rPr>
          <w:rFonts w:cstheme="minorHAnsi"/>
        </w:rPr>
        <w:t xml:space="preserve"> cukru</w:t>
      </w:r>
      <w:r w:rsidR="00CB4540">
        <w:rPr>
          <w:rFonts w:cstheme="minorHAnsi"/>
        </w:rPr>
        <w:t>,</w:t>
      </w:r>
      <w:r>
        <w:rPr>
          <w:rFonts w:cstheme="minorHAnsi"/>
        </w:rPr>
        <w:t xml:space="preserve"> wystarczy, że będziesz spożywać je rzadziej, w mniejszych porcjach niż np. truskawki</w:t>
      </w:r>
      <w:r w:rsidR="00CB4540">
        <w:rPr>
          <w:rFonts w:cstheme="minorHAnsi"/>
        </w:rPr>
        <w:t xml:space="preserve"> – jako dodatek do posiłku głównego i</w:t>
      </w:r>
      <w:r w:rsidR="00B33424">
        <w:rPr>
          <w:rFonts w:cstheme="minorHAnsi"/>
        </w:rPr>
        <w:t xml:space="preserve"> </w:t>
      </w:r>
      <w:r w:rsidR="00CB4540">
        <w:rPr>
          <w:rFonts w:cstheme="minorHAnsi"/>
        </w:rPr>
        <w:t xml:space="preserve">tylko </w:t>
      </w:r>
      <w:r w:rsidR="00B33424">
        <w:rPr>
          <w:rFonts w:cstheme="minorHAnsi"/>
        </w:rPr>
        <w:t>w przypadku prawidłowych wartości glikemii</w:t>
      </w:r>
      <w:r w:rsidR="00CB4540">
        <w:rPr>
          <w:rFonts w:cstheme="minorHAnsi"/>
        </w:rPr>
        <w:t>;</w:t>
      </w:r>
      <w:r>
        <w:rPr>
          <w:rFonts w:cstheme="minorHAnsi"/>
        </w:rPr>
        <w:t xml:space="preserve">  </w:t>
      </w:r>
    </w:p>
    <w:p w14:paraId="0B584ED2" w14:textId="430656E0" w:rsidR="005B54C1" w:rsidRDefault="00066001">
      <w:pPr>
        <w:spacing w:after="0" w:line="240" w:lineRule="auto"/>
        <w:jc w:val="both"/>
      </w:pPr>
      <w:r>
        <w:rPr>
          <w:rFonts w:cstheme="minorHAnsi"/>
        </w:rPr>
        <w:lastRenderedPageBreak/>
        <w:t>b)</w:t>
      </w:r>
      <w:r w:rsidR="004A6FEF">
        <w:t xml:space="preserve"> </w:t>
      </w:r>
      <w:r w:rsidR="004A6FEF" w:rsidRPr="00CB4540">
        <w:rPr>
          <w:b/>
          <w:bCs/>
          <w:i/>
          <w:iCs/>
        </w:rPr>
        <w:t xml:space="preserve">1/4 </w:t>
      </w:r>
      <w:r w:rsidR="00A34D3A" w:rsidRPr="00CB4540">
        <w:rPr>
          <w:b/>
          <w:bCs/>
          <w:i/>
          <w:iCs/>
        </w:rPr>
        <w:t xml:space="preserve">powierzchni talerza </w:t>
      </w:r>
      <w:r w:rsidR="005B54C1">
        <w:t>–</w:t>
      </w:r>
      <w:r w:rsidR="004A6FEF">
        <w:t xml:space="preserve"> </w:t>
      </w:r>
      <w:r w:rsidR="002B26D7">
        <w:t xml:space="preserve">produkty węglowodanowe (skrobiowe) czyli </w:t>
      </w:r>
      <w:r w:rsidR="005B54C1" w:rsidRPr="00D77F20">
        <w:rPr>
          <w:u w:val="single"/>
        </w:rPr>
        <w:t xml:space="preserve">pieczywo, </w:t>
      </w:r>
      <w:r w:rsidR="00A34D3A" w:rsidRPr="00D77F20">
        <w:rPr>
          <w:u w:val="single"/>
        </w:rPr>
        <w:t>produkty zbożowe</w:t>
      </w:r>
      <w:r w:rsidR="00940E0F">
        <w:t>:</w:t>
      </w:r>
      <w:r w:rsidR="004A6FEF">
        <w:t xml:space="preserve"> </w:t>
      </w:r>
    </w:p>
    <w:p w14:paraId="3161DBC7" w14:textId="77777777" w:rsidR="005B54C1" w:rsidRDefault="005B54C1" w:rsidP="005B54C1">
      <w:pPr>
        <w:spacing w:after="0" w:line="240" w:lineRule="auto"/>
        <w:ind w:left="284" w:hanging="284"/>
        <w:jc w:val="both"/>
        <w:rPr>
          <w:rFonts w:cstheme="minorHAnsi"/>
        </w:rPr>
      </w:pPr>
      <w:r>
        <w:t xml:space="preserve">     </w:t>
      </w:r>
      <w:r>
        <w:rPr>
          <w:rFonts w:cstheme="minorHAnsi"/>
        </w:rPr>
        <w:t xml:space="preserve">▪  wybieraj produkty zbożowe pełnoziarniste, dostarczające także </w:t>
      </w:r>
      <w:r w:rsidRPr="00CD5C16">
        <w:rPr>
          <w:rFonts w:cstheme="minorHAnsi"/>
          <w:b/>
          <w:bCs/>
          <w:i/>
          <w:iCs/>
        </w:rPr>
        <w:t>błonnik pokarmowy</w:t>
      </w:r>
      <w:r>
        <w:rPr>
          <w:rFonts w:cstheme="minorHAnsi"/>
        </w:rPr>
        <w:t xml:space="preserve">: </w:t>
      </w:r>
    </w:p>
    <w:p w14:paraId="36AD81D6" w14:textId="77777777" w:rsidR="00940E0F" w:rsidRDefault="005B54C1" w:rsidP="008D776B">
      <w:pPr>
        <w:spacing w:after="0" w:line="240" w:lineRule="auto"/>
        <w:ind w:left="284" w:hanging="284"/>
        <w:jc w:val="both"/>
      </w:pPr>
      <w:r>
        <w:rPr>
          <w:rFonts w:cstheme="minorHAnsi"/>
        </w:rPr>
        <w:t xml:space="preserve">     </w:t>
      </w:r>
      <w:r w:rsidR="004A6FEF">
        <w:t xml:space="preserve">pieczywo pełnoziarniste, pieczywo chrupkie pełnoziarniste, grube kasze (pęczak, gryczana, jęczmienna gruba), </w:t>
      </w:r>
      <w:r w:rsidR="00A97DFD">
        <w:t xml:space="preserve">              </w:t>
      </w:r>
      <w:r w:rsidR="004A6FEF">
        <w:t>ryż brązowy, makarony pełnoziarniste, płatki zbożowe i otręby (zalecane owsiane),</w:t>
      </w:r>
      <w:r w:rsidR="005A7FBC">
        <w:t xml:space="preserve"> </w:t>
      </w:r>
    </w:p>
    <w:p w14:paraId="69FBAE43" w14:textId="08EE02CE" w:rsidR="002B26D7" w:rsidRPr="002C3387" w:rsidRDefault="00940E0F" w:rsidP="002C3387">
      <w:pPr>
        <w:spacing w:after="0" w:line="240" w:lineRule="auto"/>
        <w:ind w:left="284" w:hanging="284"/>
        <w:jc w:val="both"/>
      </w:pPr>
      <w:r>
        <w:t xml:space="preserve">      </w:t>
      </w:r>
      <w:r w:rsidR="00D77F20">
        <w:rPr>
          <w:u w:val="single"/>
        </w:rPr>
        <w:t>nie zalecane</w:t>
      </w:r>
      <w:r w:rsidR="005A7FBC" w:rsidRPr="00D77F20">
        <w:t xml:space="preserve"> jest</w:t>
      </w:r>
      <w:r w:rsidR="005A7FBC">
        <w:t xml:space="preserve"> pieczywo pszenne,</w:t>
      </w:r>
      <w:r w:rsidR="008D776B">
        <w:t xml:space="preserve"> </w:t>
      </w:r>
      <w:r w:rsidR="005A7FBC">
        <w:t>szczególnie</w:t>
      </w:r>
      <w:r w:rsidR="008D776B">
        <w:t xml:space="preserve"> </w:t>
      </w:r>
      <w:r w:rsidR="005A7FBC">
        <w:t>w większej ilości, pieczywo z dodatkiem miodu czy karmelu, bułki maślane, biszkopty, babki drożdżowe, ciasta kruche, ucierane</w:t>
      </w:r>
      <w:r w:rsidR="002B26D7">
        <w:t>.</w:t>
      </w:r>
    </w:p>
    <w:p w14:paraId="0EF00F56" w14:textId="56F16FE3" w:rsidR="005B54C1" w:rsidRDefault="00066001" w:rsidP="005B54C1">
      <w:pPr>
        <w:spacing w:after="0" w:line="240" w:lineRule="auto"/>
        <w:ind w:left="284" w:hanging="284"/>
        <w:jc w:val="both"/>
      </w:pPr>
      <w:r>
        <w:rPr>
          <w:rFonts w:cstheme="minorHAnsi"/>
        </w:rPr>
        <w:t>c)</w:t>
      </w:r>
      <w:r w:rsidR="004A6FEF">
        <w:t xml:space="preserve"> </w:t>
      </w:r>
      <w:r w:rsidR="004A6FEF" w:rsidRPr="00CB4540">
        <w:rPr>
          <w:b/>
          <w:bCs/>
          <w:i/>
          <w:iCs/>
        </w:rPr>
        <w:t>1/4 powierzchni talerza</w:t>
      </w:r>
      <w:r w:rsidR="004A6FEF">
        <w:t xml:space="preserve"> to </w:t>
      </w:r>
      <w:r w:rsidR="004A6FEF" w:rsidRPr="00D77F20">
        <w:rPr>
          <w:u w:val="single"/>
        </w:rPr>
        <w:t>produkty będące źródłem białka</w:t>
      </w:r>
      <w:r w:rsidR="004A6FEF">
        <w:t xml:space="preserve">: </w:t>
      </w:r>
      <w:r w:rsidR="00D77F20">
        <w:t>chude gatunki mięs,</w:t>
      </w:r>
      <w:r w:rsidR="004A6FEF">
        <w:t xml:space="preserve"> ryby, jaja,</w:t>
      </w:r>
      <w:r w:rsidR="00930A5F">
        <w:t xml:space="preserve"> mleko i jego przetwory oraz </w:t>
      </w:r>
      <w:r w:rsidR="004A6FEF">
        <w:t xml:space="preserve"> nasiona roślin strączkowych</w:t>
      </w:r>
      <w:r w:rsidR="00940E0F">
        <w:t>:</w:t>
      </w:r>
      <w:r w:rsidR="007C4599">
        <w:t xml:space="preserve"> </w:t>
      </w:r>
    </w:p>
    <w:p w14:paraId="29C12366" w14:textId="0D0DCEA7" w:rsidR="004A6FEF" w:rsidRDefault="005B54C1" w:rsidP="005B54C1">
      <w:pPr>
        <w:spacing w:after="0" w:line="240" w:lineRule="auto"/>
        <w:ind w:left="284" w:hanging="284"/>
        <w:jc w:val="both"/>
      </w:pPr>
      <w:r>
        <w:t xml:space="preserve">      </w:t>
      </w:r>
      <w:r>
        <w:rPr>
          <w:rFonts w:cstheme="minorHAnsi"/>
        </w:rPr>
        <w:t xml:space="preserve">▪ </w:t>
      </w:r>
      <w:r w:rsidR="007C4599">
        <w:t>wybiera</w:t>
      </w:r>
      <w:r>
        <w:t>j</w:t>
      </w:r>
      <w:r w:rsidR="007C4599">
        <w:t xml:space="preserve"> chude gatunki mięs i wędlin</w:t>
      </w:r>
      <w:r>
        <w:t xml:space="preserve">, </w:t>
      </w:r>
      <w:r w:rsidR="007C4599">
        <w:t>niskotłuszczowe mleko i jego przetwory</w:t>
      </w:r>
      <w:r>
        <w:t>,</w:t>
      </w:r>
    </w:p>
    <w:p w14:paraId="6E7EC809" w14:textId="6ED671AA" w:rsidR="00EA76C3" w:rsidRDefault="005B54C1" w:rsidP="002720A2">
      <w:pPr>
        <w:spacing w:after="0" w:line="240" w:lineRule="auto"/>
        <w:ind w:left="284" w:hanging="284"/>
        <w:jc w:val="both"/>
        <w:rPr>
          <w:rFonts w:cstheme="minorHAnsi"/>
        </w:rPr>
      </w:pPr>
      <w:r>
        <w:t xml:space="preserve">      </w:t>
      </w:r>
      <w:r>
        <w:rPr>
          <w:rFonts w:cstheme="minorHAnsi"/>
        </w:rPr>
        <w:t xml:space="preserve">▪ 1 </w:t>
      </w:r>
      <w:r w:rsidR="002720A2">
        <w:rPr>
          <w:rFonts w:cstheme="minorHAnsi"/>
        </w:rPr>
        <w:t xml:space="preserve">– 2 </w:t>
      </w:r>
      <w:r>
        <w:rPr>
          <w:rFonts w:cstheme="minorHAnsi"/>
        </w:rPr>
        <w:t>raz</w:t>
      </w:r>
      <w:r w:rsidR="002720A2">
        <w:rPr>
          <w:rFonts w:cstheme="minorHAnsi"/>
        </w:rPr>
        <w:t>y</w:t>
      </w:r>
      <w:r>
        <w:rPr>
          <w:rFonts w:cstheme="minorHAnsi"/>
        </w:rPr>
        <w:t xml:space="preserve"> w tygodniu mięso do obiadu zastąp rybą </w:t>
      </w:r>
      <w:r w:rsidR="002720A2">
        <w:rPr>
          <w:rFonts w:cstheme="minorHAnsi"/>
        </w:rPr>
        <w:t>(</w:t>
      </w:r>
      <w:r w:rsidR="00067100">
        <w:rPr>
          <w:rFonts w:cstheme="minorHAnsi"/>
        </w:rPr>
        <w:t xml:space="preserve">najlepiej </w:t>
      </w:r>
      <w:r w:rsidR="002720A2">
        <w:rPr>
          <w:rFonts w:cstheme="minorHAnsi"/>
        </w:rPr>
        <w:t>morsk</w:t>
      </w:r>
      <w:r w:rsidR="00067100">
        <w:rPr>
          <w:rFonts w:cstheme="minorHAnsi"/>
        </w:rPr>
        <w:t>ą</w:t>
      </w:r>
      <w:r w:rsidR="002720A2">
        <w:rPr>
          <w:rFonts w:cstheme="minorHAnsi"/>
        </w:rPr>
        <w:t>) a 1 raz nasionami roślin strączkowych</w:t>
      </w:r>
      <w:r w:rsidR="00EA76C3">
        <w:rPr>
          <w:rFonts w:cstheme="minorHAnsi"/>
        </w:rPr>
        <w:t>,</w:t>
      </w:r>
    </w:p>
    <w:p w14:paraId="2BB7E71F" w14:textId="77A90E53" w:rsidR="00EA76C3" w:rsidRPr="00EA76C3" w:rsidRDefault="002720A2" w:rsidP="00EA76C3">
      <w:pPr>
        <w:spacing w:after="0" w:line="240" w:lineRule="auto"/>
        <w:ind w:left="284" w:hanging="284"/>
        <w:jc w:val="both"/>
      </w:pPr>
      <w:r>
        <w:rPr>
          <w:rFonts w:cstheme="minorHAnsi"/>
        </w:rPr>
        <w:t xml:space="preserve"> </w:t>
      </w:r>
      <w:r w:rsidR="00EA76C3">
        <w:rPr>
          <w:rFonts w:cstheme="minorHAnsi"/>
        </w:rPr>
        <w:t xml:space="preserve">     ▪ </w:t>
      </w:r>
      <w:r w:rsidR="00EA76C3">
        <w:t>codziennie spożywaj 2</w:t>
      </w:r>
      <w:r w:rsidR="00205EFD">
        <w:t xml:space="preserve"> </w:t>
      </w:r>
      <w:r w:rsidR="00EA76C3">
        <w:t>porcje naturalnych produktów mlecznych, najlepiej fermentowanych (</w:t>
      </w:r>
      <w:r w:rsidR="00EA76C3">
        <w:rPr>
          <w:rFonts w:cstheme="minorHAnsi"/>
        </w:rPr>
        <w:t>z uwagi na obecność cukru mlecznego laktozy preferowane są fermentowane produkty mleczne, ponieważ zawarta w nich laktoza jest już częściowo rozłożona przez bakterie kwasu mlekowego)</w:t>
      </w:r>
      <w:r w:rsidR="00205EFD">
        <w:rPr>
          <w:rFonts w:cstheme="minorHAnsi"/>
        </w:rPr>
        <w:t>; 1 porcja to około 200 ml kefiru, maślanki, jogurtu naturalnego czy grubszy plaster sera twarogowego ok. 60g</w:t>
      </w:r>
      <w:r w:rsidR="00EA76C3">
        <w:rPr>
          <w:rFonts w:cstheme="minorHAnsi"/>
        </w:rPr>
        <w:t xml:space="preserve"> </w:t>
      </w:r>
      <w:r w:rsidR="00205EFD">
        <w:rPr>
          <w:rFonts w:cstheme="minorHAnsi"/>
        </w:rPr>
        <w:t>lub 2 cienkie plastry sera żółtego</w:t>
      </w:r>
    </w:p>
    <w:p w14:paraId="455AB6F0" w14:textId="1749BB60" w:rsidR="002720A2" w:rsidRPr="00EA32E7" w:rsidRDefault="00EA76C3" w:rsidP="00EA32E7">
      <w:pPr>
        <w:spacing w:after="0" w:line="240" w:lineRule="auto"/>
        <w:ind w:left="284" w:hanging="284"/>
        <w:jc w:val="both"/>
      </w:pPr>
      <w:r>
        <w:rPr>
          <w:rFonts w:cstheme="minorHAnsi"/>
        </w:rPr>
        <w:t xml:space="preserve">      ▪ </w:t>
      </w:r>
      <w:r w:rsidRPr="00010158">
        <w:rPr>
          <w:rFonts w:cstheme="minorHAnsi"/>
          <w:u w:val="single"/>
        </w:rPr>
        <w:t>wybieraj</w:t>
      </w:r>
      <w:r>
        <w:rPr>
          <w:rFonts w:cstheme="minorHAnsi"/>
        </w:rPr>
        <w:t xml:space="preserve"> niskotłuszczowe produkty mleczn</w:t>
      </w:r>
      <w:r w:rsidR="00CD70B6">
        <w:rPr>
          <w:rFonts w:cstheme="minorHAnsi"/>
        </w:rPr>
        <w:t>e</w:t>
      </w:r>
      <w:r w:rsidR="00CD70B6">
        <w:t>: jogurt naturalny, kefir, maślanka</w:t>
      </w:r>
      <w:r w:rsidR="00010158">
        <w:t xml:space="preserve">, </w:t>
      </w:r>
      <w:r w:rsidR="00CD70B6">
        <w:t>chude lub półtłuste sery twarogow</w:t>
      </w:r>
      <w:r w:rsidR="00010158">
        <w:t>e</w:t>
      </w:r>
      <w:r w:rsidR="00CD70B6">
        <w:t xml:space="preserve">, </w:t>
      </w:r>
      <w:r w:rsidR="00297098">
        <w:t xml:space="preserve">dobrym wyborem jest </w:t>
      </w:r>
      <w:proofErr w:type="spellStart"/>
      <w:r w:rsidR="00297098">
        <w:t>skyr</w:t>
      </w:r>
      <w:proofErr w:type="spellEnd"/>
      <w:r w:rsidR="00297098">
        <w:t xml:space="preserve"> (ze względu na dużą zawartość białka oraz niską tłuszczu i laktozy),</w:t>
      </w:r>
      <w:r w:rsidR="00010158">
        <w:t xml:space="preserve"> </w:t>
      </w:r>
      <w:r w:rsidR="00CD70B6" w:rsidRPr="00010158">
        <w:rPr>
          <w:u w:val="single"/>
        </w:rPr>
        <w:t>w ograniczonej ilości</w:t>
      </w:r>
      <w:r w:rsidR="00CD70B6" w:rsidRPr="00010158">
        <w:t xml:space="preserve"> </w:t>
      </w:r>
      <w:r w:rsidR="00010158">
        <w:t xml:space="preserve">możesz stosować </w:t>
      </w:r>
      <w:r w:rsidR="00CD70B6">
        <w:t xml:space="preserve">żółte niskotłuszczowe; </w:t>
      </w:r>
      <w:r w:rsidR="00CD70B6" w:rsidRPr="00010158">
        <w:rPr>
          <w:u w:val="single"/>
        </w:rPr>
        <w:t>przeciwwskazane są</w:t>
      </w:r>
      <w:r w:rsidR="00CD70B6">
        <w:t xml:space="preserve"> </w:t>
      </w:r>
      <w:r w:rsidR="003F77AB">
        <w:t>pełno</w:t>
      </w:r>
      <w:r w:rsidR="00CD70B6">
        <w:t>tłuste sery żółte dojrzewające, sery topion</w:t>
      </w:r>
      <w:r w:rsidR="003F77AB">
        <w:t>e</w:t>
      </w:r>
      <w:r w:rsidR="00CD70B6">
        <w:t>.</w:t>
      </w:r>
    </w:p>
    <w:p w14:paraId="603CB02E" w14:textId="5F1A049D" w:rsidR="00D115D4" w:rsidRDefault="00A874D2" w:rsidP="00A874D2">
      <w:pPr>
        <w:spacing w:after="0" w:line="240" w:lineRule="auto"/>
        <w:ind w:left="284" w:hanging="284"/>
        <w:jc w:val="both"/>
      </w:pPr>
      <w:r>
        <w:t xml:space="preserve">d) </w:t>
      </w:r>
      <w:r w:rsidR="007C4599">
        <w:t xml:space="preserve"> </w:t>
      </w:r>
      <w:r w:rsidR="00EA32E7" w:rsidRPr="00940E0F">
        <w:rPr>
          <w:b/>
          <w:bCs/>
          <w:i/>
          <w:iCs/>
        </w:rPr>
        <w:t>uzupełnienie talerza</w:t>
      </w:r>
      <w:r w:rsidR="00EA32E7">
        <w:t xml:space="preserve"> stanowi </w:t>
      </w:r>
      <w:r w:rsidR="007C4599" w:rsidRPr="005B3125">
        <w:rPr>
          <w:u w:val="single"/>
        </w:rPr>
        <w:t>dodatek</w:t>
      </w:r>
      <w:r w:rsidR="007C4599" w:rsidRPr="00CE5B5A">
        <w:t xml:space="preserve"> zdrow</w:t>
      </w:r>
      <w:r w:rsidR="00940E0F" w:rsidRPr="00CE5B5A">
        <w:t>ych</w:t>
      </w:r>
      <w:r w:rsidR="007C4599">
        <w:t xml:space="preserve"> </w:t>
      </w:r>
      <w:r w:rsidR="007C4599" w:rsidRPr="005B3125">
        <w:rPr>
          <w:b/>
          <w:bCs/>
          <w:i/>
          <w:iCs/>
        </w:rPr>
        <w:t>tłuszcz</w:t>
      </w:r>
      <w:r w:rsidR="00940E0F">
        <w:rPr>
          <w:b/>
          <w:bCs/>
          <w:i/>
          <w:iCs/>
        </w:rPr>
        <w:t>ów</w:t>
      </w:r>
      <w:r w:rsidR="007C4599" w:rsidRPr="005B3125">
        <w:rPr>
          <w:b/>
          <w:bCs/>
          <w:i/>
          <w:iCs/>
        </w:rPr>
        <w:t xml:space="preserve"> roślinn</w:t>
      </w:r>
      <w:r w:rsidR="00940E0F">
        <w:rPr>
          <w:b/>
          <w:bCs/>
          <w:i/>
          <w:iCs/>
        </w:rPr>
        <w:t>ych</w:t>
      </w:r>
      <w:r w:rsidR="007C4599">
        <w:t xml:space="preserve"> (oliwa z oliwek, </w:t>
      </w:r>
      <w:r w:rsidR="00781C36">
        <w:t>oleje roślinne</w:t>
      </w:r>
      <w:r w:rsidR="00940E0F">
        <w:t xml:space="preserve"> </w:t>
      </w:r>
      <w:r w:rsidR="00781C36">
        <w:t xml:space="preserve">i </w:t>
      </w:r>
      <w:r w:rsidR="007C4599">
        <w:t>margaryny miękkie do smarowania)</w:t>
      </w:r>
      <w:r>
        <w:t>, orzechy, pestki, nasiona, awokado</w:t>
      </w:r>
      <w:r w:rsidR="00CE5B5A">
        <w:t xml:space="preserve"> zaś z</w:t>
      </w:r>
      <w:r w:rsidR="007C4599">
        <w:t xml:space="preserve"> </w:t>
      </w:r>
      <w:r w:rsidR="0045591C" w:rsidRPr="0045591C">
        <w:rPr>
          <w:b/>
          <w:bCs/>
          <w:i/>
          <w:iCs/>
        </w:rPr>
        <w:t>tłuszcz</w:t>
      </w:r>
      <w:r w:rsidR="00CE5B5A">
        <w:rPr>
          <w:b/>
          <w:bCs/>
          <w:i/>
          <w:iCs/>
        </w:rPr>
        <w:t>ów</w:t>
      </w:r>
      <w:r w:rsidR="0045591C" w:rsidRPr="0045591C">
        <w:rPr>
          <w:b/>
          <w:bCs/>
          <w:i/>
          <w:iCs/>
        </w:rPr>
        <w:t xml:space="preserve"> zwierzęcy</w:t>
      </w:r>
      <w:r w:rsidR="00CE5B5A">
        <w:rPr>
          <w:b/>
          <w:bCs/>
          <w:i/>
          <w:iCs/>
        </w:rPr>
        <w:t>ch</w:t>
      </w:r>
      <w:r w:rsidR="0045591C">
        <w:t xml:space="preserve"> </w:t>
      </w:r>
      <w:r w:rsidR="00CE5B5A">
        <w:t xml:space="preserve">w ograniczonej ilości </w:t>
      </w:r>
      <w:r w:rsidR="007C4599">
        <w:t>masł</w:t>
      </w:r>
      <w:r w:rsidR="00CE5B5A">
        <w:t>o</w:t>
      </w:r>
      <w:r>
        <w:t>,</w:t>
      </w:r>
    </w:p>
    <w:p w14:paraId="4FD80DDC" w14:textId="2DEE4352" w:rsidR="00474BAC" w:rsidRPr="002C3387" w:rsidRDefault="00A874D2" w:rsidP="002C3387">
      <w:pPr>
        <w:spacing w:after="0" w:line="240" w:lineRule="auto"/>
        <w:ind w:left="284" w:hanging="284"/>
        <w:jc w:val="both"/>
        <w:rPr>
          <w:rFonts w:cstheme="minorHAnsi"/>
        </w:rPr>
      </w:pPr>
      <w:r>
        <w:t xml:space="preserve">e)  </w:t>
      </w:r>
      <w:r w:rsidR="00940E0F">
        <w:t>pamiętaj o wypijaniu odpowiedniej ilości płynów (minimum 1,5 – 2 litry/dzień) w postaci napojów bez cukru</w:t>
      </w:r>
      <w:r w:rsidR="00930A5F">
        <w:t xml:space="preserve"> (najlepiej nie gazowanej wody mineralnej lub źródlanej</w:t>
      </w:r>
      <w:r w:rsidR="000A0084">
        <w:t xml:space="preserve"> ale także różnych rodzajów herbat czy naparów z ziół),</w:t>
      </w:r>
    </w:p>
    <w:p w14:paraId="7BCBFE9D" w14:textId="69D10D76" w:rsidR="00066001" w:rsidRDefault="00066001" w:rsidP="00B27763">
      <w:pPr>
        <w:spacing w:after="0" w:line="240" w:lineRule="auto"/>
        <w:jc w:val="both"/>
      </w:pPr>
      <w:r>
        <w:t>4.</w:t>
      </w:r>
      <w:r w:rsidR="00A874D2">
        <w:t>3</w:t>
      </w:r>
      <w:r>
        <w:t xml:space="preserve"> </w:t>
      </w:r>
      <w:r w:rsidR="00474BAC">
        <w:t>Istotna jest również wielkość talerza</w:t>
      </w:r>
      <w:r w:rsidR="00737CC8">
        <w:t>, którego</w:t>
      </w:r>
      <w:r w:rsidR="00474BAC">
        <w:t xml:space="preserve"> średnica nie powinna być większa niż 24 cm. </w:t>
      </w:r>
    </w:p>
    <w:p w14:paraId="4968BD23" w14:textId="3C7C11DA" w:rsidR="00474BAC" w:rsidRDefault="00474BAC" w:rsidP="00B27763">
      <w:pPr>
        <w:spacing w:after="0" w:line="240" w:lineRule="auto"/>
        <w:jc w:val="both"/>
      </w:pPr>
      <w:r>
        <w:t xml:space="preserve">4.4 </w:t>
      </w:r>
      <w:r w:rsidR="003712CF">
        <w:t xml:space="preserve">Posiłki należy spożywać w spokojnej atmosferze, bez pośpiechu gdyż odczuwanie sytości pojawia się po około </w:t>
      </w:r>
      <w:r w:rsidR="00245554">
        <w:t xml:space="preserve">            </w:t>
      </w:r>
      <w:r w:rsidR="003712CF">
        <w:t>20 minutach od rozpoczęcia posiłku. Szybkie tempo jedzenia spowoduje, że zjemy znacznie więcej niż potrzebujemy. Przed posiłkiem warto wypić szklankę wody co rozciągnie ściany żołądka i da uczucie sytości.</w:t>
      </w:r>
      <w:r w:rsidR="00352435">
        <w:t xml:space="preserve"> Po posiłku najlepiej szybko wstać od stołu aby ograniczyć chęć dokładek posiłku.</w:t>
      </w:r>
    </w:p>
    <w:p w14:paraId="5C3BABF0" w14:textId="77777777" w:rsidR="00E77D55" w:rsidRPr="00245554" w:rsidRDefault="00E77D55" w:rsidP="00E77D55">
      <w:pPr>
        <w:spacing w:after="0" w:line="240" w:lineRule="auto"/>
        <w:jc w:val="both"/>
        <w:rPr>
          <w:sz w:val="10"/>
          <w:szCs w:val="10"/>
          <w:u w:val="single"/>
        </w:rPr>
      </w:pPr>
    </w:p>
    <w:p w14:paraId="48976653" w14:textId="26077047" w:rsidR="00E77D55" w:rsidRPr="007310C4" w:rsidRDefault="00E77D55" w:rsidP="00B27763">
      <w:pPr>
        <w:spacing w:after="0" w:line="240" w:lineRule="auto"/>
        <w:jc w:val="both"/>
        <w:rPr>
          <w:u w:val="single"/>
        </w:rPr>
      </w:pPr>
      <w:r w:rsidRPr="007844FF">
        <w:rPr>
          <w:u w:val="single"/>
        </w:rPr>
        <w:t>WSKAZÓWKI TECHNOLOGICZNE:</w:t>
      </w:r>
    </w:p>
    <w:p w14:paraId="239FC735" w14:textId="3513D0F7" w:rsidR="008817EB" w:rsidRDefault="00E77D55" w:rsidP="00B27763">
      <w:pPr>
        <w:spacing w:after="0" w:line="240" w:lineRule="auto"/>
        <w:jc w:val="both"/>
      </w:pPr>
      <w:r>
        <w:t xml:space="preserve">1. </w:t>
      </w:r>
      <w:r w:rsidR="00E95510">
        <w:t>Produkty</w:t>
      </w:r>
      <w:r w:rsidR="009824DC">
        <w:t xml:space="preserve"> zbożowe oraz warzywa,</w:t>
      </w:r>
      <w:r w:rsidR="00E95510">
        <w:t xml:space="preserve"> które spożywa</w:t>
      </w:r>
      <w:r w:rsidR="00603F51">
        <w:t>ne są</w:t>
      </w:r>
      <w:r w:rsidR="00E95510">
        <w:t xml:space="preserve"> po </w:t>
      </w:r>
      <w:r w:rsidR="001C130D">
        <w:t xml:space="preserve">uprzednim </w:t>
      </w:r>
      <w:r w:rsidR="00E95510">
        <w:t xml:space="preserve">ugotowaniu należy gotować </w:t>
      </w:r>
      <w:proofErr w:type="spellStart"/>
      <w:r w:rsidR="00E95510">
        <w:t>al’dente</w:t>
      </w:r>
      <w:proofErr w:type="spellEnd"/>
      <w:r w:rsidR="00E95510">
        <w:t xml:space="preserve">, ponieważ wówczas mają niższy </w:t>
      </w:r>
      <w:r w:rsidR="00A86555">
        <w:t xml:space="preserve">tzw. </w:t>
      </w:r>
      <w:r w:rsidR="00E95510" w:rsidRPr="00A86555">
        <w:rPr>
          <w:b/>
          <w:bCs/>
          <w:i/>
          <w:iCs/>
        </w:rPr>
        <w:t xml:space="preserve">indeks </w:t>
      </w:r>
      <w:proofErr w:type="spellStart"/>
      <w:r w:rsidR="00E95510" w:rsidRPr="00A86555">
        <w:rPr>
          <w:b/>
          <w:bCs/>
          <w:i/>
          <w:iCs/>
        </w:rPr>
        <w:t>glikemiczny</w:t>
      </w:r>
      <w:proofErr w:type="spellEnd"/>
      <w:r w:rsidR="00E95510" w:rsidRPr="00A86555">
        <w:rPr>
          <w:b/>
          <w:bCs/>
          <w:i/>
          <w:iCs/>
        </w:rPr>
        <w:t>,</w:t>
      </w:r>
      <w:r w:rsidR="00E95510">
        <w:t xml:space="preserve"> co oznacza, że po ich spożyciu stężenie glukozy we krwi wzrasta znacznie wolniej niż w przypadku gotowania tych samych produktów „do miękkości”. </w:t>
      </w:r>
    </w:p>
    <w:p w14:paraId="4352C209" w14:textId="77777777" w:rsidR="007310C4" w:rsidRDefault="00067100" w:rsidP="00B27763">
      <w:pPr>
        <w:spacing w:after="0" w:line="240" w:lineRule="auto"/>
        <w:jc w:val="both"/>
      </w:pPr>
      <w:r w:rsidRPr="00067100">
        <w:t>2. Zupy i sosy zagęszczaj zawiesiną z mąki i wody</w:t>
      </w:r>
      <w:r>
        <w:t xml:space="preserve"> lub mleka, nie stosuj zasmażek, do zabielania zamiast śmietany stosuj kefir lub jogurt naturalny.</w:t>
      </w:r>
      <w:r w:rsidR="000527C7" w:rsidRPr="00067100">
        <w:t xml:space="preserve">  </w:t>
      </w:r>
    </w:p>
    <w:p w14:paraId="7B277058" w14:textId="77777777" w:rsidR="00297098" w:rsidRDefault="007310C4" w:rsidP="00B27763">
      <w:pPr>
        <w:spacing w:after="0" w:line="240" w:lineRule="auto"/>
        <w:jc w:val="both"/>
      </w:pPr>
      <w:r>
        <w:t xml:space="preserve">3. Unikaj smażenia potraw, szczególnie w głębokim tłuszczu, stosuj głównie gotowanie w wodzie lub na parze lub pieczenie w rękawie foliowym, naczyniach żaroodpornych lub </w:t>
      </w:r>
      <w:proofErr w:type="spellStart"/>
      <w:r>
        <w:t>kombiwarach</w:t>
      </w:r>
      <w:proofErr w:type="spellEnd"/>
      <w:r>
        <w:t>.</w:t>
      </w:r>
      <w:r w:rsidR="000527C7" w:rsidRPr="00067100">
        <w:t xml:space="preserve"> </w:t>
      </w:r>
    </w:p>
    <w:p w14:paraId="2596FFD1" w14:textId="17346FD5" w:rsidR="00C5291C" w:rsidRPr="00067100" w:rsidRDefault="00297098" w:rsidP="00B27763">
      <w:pPr>
        <w:spacing w:after="0" w:line="240" w:lineRule="auto"/>
        <w:jc w:val="both"/>
      </w:pPr>
      <w:r>
        <w:t xml:space="preserve">4. Kasze, ryż i ziemniaki po ugotowaniu schłodź przed ich skonsumowaniem, aby wytworzyła się </w:t>
      </w:r>
      <w:r w:rsidR="003F22A4">
        <w:t xml:space="preserve">w nich </w:t>
      </w:r>
      <w:r w:rsidRPr="003F22A4">
        <w:rPr>
          <w:i/>
          <w:iCs/>
        </w:rPr>
        <w:t>skrobia oporna</w:t>
      </w:r>
      <w:r w:rsidR="008B0875">
        <w:rPr>
          <w:i/>
          <w:iCs/>
        </w:rPr>
        <w:t>,</w:t>
      </w:r>
      <w:r w:rsidR="000527C7" w:rsidRPr="00067100">
        <w:t xml:space="preserve">                   </w:t>
      </w:r>
    </w:p>
    <w:p w14:paraId="5C9DD5E2" w14:textId="0780EC7D" w:rsidR="008D7450" w:rsidRPr="00245554" w:rsidRDefault="008B0875">
      <w:pPr>
        <w:spacing w:after="0" w:line="240" w:lineRule="auto"/>
        <w:jc w:val="both"/>
      </w:pPr>
      <w:r>
        <w:t>która nie ulega trawieniu, co powoduje mniejszy i wolniejszy wzrost stężenia glukozy we krwi po posiłku. Podobny efekt daje spożywanie czerstwego pieczywa zamiast świeżego.</w:t>
      </w:r>
    </w:p>
    <w:p w14:paraId="19FDD497" w14:textId="37F2D30A" w:rsidR="00245554" w:rsidRDefault="007310C4">
      <w:pPr>
        <w:spacing w:after="0" w:line="240" w:lineRule="auto"/>
        <w:jc w:val="both"/>
        <w:rPr>
          <w:b/>
          <w:bCs/>
          <w:color w:val="0070C0"/>
        </w:rPr>
      </w:pPr>
      <w:r w:rsidRPr="007310C4">
        <w:rPr>
          <w:u w:val="single"/>
        </w:rPr>
        <w:t xml:space="preserve">JEŻELI DIETA MA MIEĆ CHARAKTER </w:t>
      </w:r>
      <w:r w:rsidRPr="00142A0C">
        <w:rPr>
          <w:color w:val="0070C0"/>
          <w:u w:val="single"/>
        </w:rPr>
        <w:t>ŁATWO STRAWNY</w:t>
      </w:r>
      <w:r w:rsidR="00142A0C">
        <w:rPr>
          <w:color w:val="0070C0"/>
          <w:u w:val="single"/>
        </w:rPr>
        <w:t>,</w:t>
      </w:r>
      <w:r w:rsidR="006F772A" w:rsidRPr="006F772A">
        <w:rPr>
          <w:b/>
          <w:bCs/>
          <w:color w:val="0070C0"/>
        </w:rPr>
        <w:t xml:space="preserve"> </w:t>
      </w:r>
    </w:p>
    <w:p w14:paraId="4872B127" w14:textId="1F8705FF" w:rsidR="004E2B75" w:rsidRPr="006F772A" w:rsidRDefault="006F772A">
      <w:pPr>
        <w:spacing w:after="0" w:line="240" w:lineRule="auto"/>
        <w:jc w:val="both"/>
      </w:pPr>
      <w:r w:rsidRPr="006F772A">
        <w:t>do opisanych wyżej zaleceń wprowadź następujące zmiany</w:t>
      </w:r>
      <w:r w:rsidR="007310C4" w:rsidRPr="006F772A">
        <w:t>:</w:t>
      </w:r>
    </w:p>
    <w:p w14:paraId="3F1F02E8" w14:textId="72CCFC3D" w:rsidR="006C4807" w:rsidRDefault="006F772A" w:rsidP="004E2B75">
      <w:pPr>
        <w:spacing w:after="0" w:line="240" w:lineRule="auto"/>
        <w:ind w:left="284" w:hanging="284"/>
        <w:jc w:val="both"/>
      </w:pPr>
      <w:r>
        <w:t>1. Z</w:t>
      </w:r>
      <w:r w:rsidR="006C4807">
        <w:t xml:space="preserve">amiast pieczywa razowego, pełnoziarnistego stosuj </w:t>
      </w:r>
      <w:r w:rsidR="00C5291C">
        <w:t xml:space="preserve">pieczywo </w:t>
      </w:r>
      <w:proofErr w:type="spellStart"/>
      <w:r w:rsidR="00C5291C">
        <w:t>pszenno</w:t>
      </w:r>
      <w:proofErr w:type="spellEnd"/>
      <w:r w:rsidR="00C5291C">
        <w:t xml:space="preserve"> – żytnie</w:t>
      </w:r>
      <w:r w:rsidR="00EF1E12">
        <w:t>,</w:t>
      </w:r>
      <w:r w:rsidR="00C5291C">
        <w:t xml:space="preserve"> graham </w:t>
      </w:r>
      <w:proofErr w:type="spellStart"/>
      <w:r w:rsidR="00C5291C">
        <w:t>pszenno</w:t>
      </w:r>
      <w:proofErr w:type="spellEnd"/>
      <w:r w:rsidR="00C5291C">
        <w:t xml:space="preserve"> – razowy (jeżeli jest tolerowany)</w:t>
      </w:r>
      <w:r w:rsidR="00737CC8">
        <w:t xml:space="preserve"> oraz </w:t>
      </w:r>
      <w:r w:rsidR="00C5291C">
        <w:t xml:space="preserve"> </w:t>
      </w:r>
      <w:r w:rsidR="00737CC8">
        <w:t xml:space="preserve">w ograniczonej ilości pieczywo pszenne i </w:t>
      </w:r>
      <w:r w:rsidR="00EF1E12">
        <w:t>pieczywo chrupkie „lekkie”</w:t>
      </w:r>
      <w:r>
        <w:t>.</w:t>
      </w:r>
    </w:p>
    <w:p w14:paraId="447CE869" w14:textId="69577792" w:rsidR="004E2B75" w:rsidRPr="004E2B75" w:rsidRDefault="006F772A" w:rsidP="004E2B75">
      <w:pPr>
        <w:spacing w:after="0" w:line="240" w:lineRule="auto"/>
        <w:ind w:left="284" w:hanging="284"/>
        <w:jc w:val="both"/>
      </w:pPr>
      <w:r>
        <w:t>2.  G</w:t>
      </w:r>
      <w:r w:rsidR="006C4807" w:rsidRPr="00C5291C">
        <w:t>rube kasze zamie</w:t>
      </w:r>
      <w:r w:rsidR="006C4807">
        <w:t>ń</w:t>
      </w:r>
      <w:r w:rsidR="006C4807" w:rsidRPr="00C5291C">
        <w:t xml:space="preserve"> na drobne, zawierające mniej błonnika</w:t>
      </w:r>
      <w:r w:rsidR="00557152">
        <w:t>, takie jak:</w:t>
      </w:r>
      <w:r w:rsidR="00C5291C">
        <w:t xml:space="preserve"> </w:t>
      </w:r>
      <w:r w:rsidR="00C5291C" w:rsidRPr="00C5291C">
        <w:t xml:space="preserve">jęczmienna drobna, jaglana, </w:t>
      </w:r>
      <w:r w:rsidR="00C5291C">
        <w:t>płatki owsiane drobne</w:t>
      </w:r>
      <w:r w:rsidR="00557152">
        <w:t xml:space="preserve"> oraz</w:t>
      </w:r>
      <w:r w:rsidR="00C5291C">
        <w:t xml:space="preserve"> ryż biały (gotowane </w:t>
      </w:r>
      <w:proofErr w:type="spellStart"/>
      <w:r w:rsidR="00C5291C">
        <w:t>al’ente</w:t>
      </w:r>
      <w:proofErr w:type="spellEnd"/>
      <w:r w:rsidR="00C5291C">
        <w:t>)</w:t>
      </w:r>
      <w:r>
        <w:t>.</w:t>
      </w:r>
    </w:p>
    <w:p w14:paraId="58663321" w14:textId="49BFC3E7" w:rsidR="008D7450" w:rsidRDefault="006F772A" w:rsidP="008D7450">
      <w:pPr>
        <w:spacing w:after="0" w:line="240" w:lineRule="auto"/>
        <w:ind w:left="284" w:hanging="284"/>
        <w:jc w:val="both"/>
      </w:pPr>
      <w:r>
        <w:t>3. W</w:t>
      </w:r>
      <w:r w:rsidR="008805E5">
        <w:t xml:space="preserve">arzywa i owoce spożywaj </w:t>
      </w:r>
      <w:r w:rsidR="00096E6C">
        <w:t xml:space="preserve">głównie gotowane lub pieczone zaś na surowo </w:t>
      </w:r>
      <w:r w:rsidR="008805E5">
        <w:t>obrane ze skórki i rozdrobnione</w:t>
      </w:r>
      <w:r w:rsidR="00C47705">
        <w:t>;</w:t>
      </w:r>
      <w:r w:rsidR="00DE0233">
        <w:t xml:space="preserve"> </w:t>
      </w:r>
      <w:r w:rsidR="008D7450">
        <w:t xml:space="preserve">                            na surowo można spożywać głównie różne odmiany sałaty, pomidor bez skórki oraz drobno starte surówki z selera                          i marchewki, w ograniczonej ilości i tylko jeżeli</w:t>
      </w:r>
      <w:r w:rsidR="00737CC8">
        <w:t xml:space="preserve"> są</w:t>
      </w:r>
      <w:r w:rsidR="008D7450">
        <w:t xml:space="preserve"> dobrze toleruje można spożywać kapustę pekińską i ogórki kiszone obrane ze skórki; pozostałe warzywa dobrze tolerowane należy spożywać ugotowane </w:t>
      </w:r>
      <w:proofErr w:type="spellStart"/>
      <w:r w:rsidR="008D7450">
        <w:t>al’dente</w:t>
      </w:r>
      <w:proofErr w:type="spellEnd"/>
      <w:r w:rsidR="008D7450">
        <w:t>, natomiast całkowicie wykluczyć z diety należy warzywa kapustne, cebulowe, strączkowe</w:t>
      </w:r>
      <w:r>
        <w:t>.</w:t>
      </w:r>
      <w:r w:rsidR="008D7450">
        <w:t xml:space="preserve"> </w:t>
      </w:r>
    </w:p>
    <w:p w14:paraId="33A3AF6D" w14:textId="7CDE8E10" w:rsidR="00557152" w:rsidRDefault="008D7450" w:rsidP="00067100">
      <w:pPr>
        <w:spacing w:after="0" w:line="240" w:lineRule="auto"/>
        <w:ind w:left="284" w:hanging="284"/>
        <w:jc w:val="both"/>
      </w:pPr>
      <w:r>
        <w:t xml:space="preserve">      </w:t>
      </w:r>
      <w:r w:rsidR="00737CC8">
        <w:t>W</w:t>
      </w:r>
      <w:r w:rsidR="00DE0233">
        <w:t xml:space="preserve"> przypadku diety z ograniczeniem błonnika konieczne może okazać się także miksowanie i przecieranie owoców </w:t>
      </w:r>
      <w:r w:rsidR="005F743D">
        <w:t xml:space="preserve">              </w:t>
      </w:r>
      <w:r w:rsidR="00067100">
        <w:t>oraz</w:t>
      </w:r>
      <w:r w:rsidR="005F743D">
        <w:t xml:space="preserve"> warzyw </w:t>
      </w:r>
      <w:r w:rsidR="00DE0233">
        <w:t>w celu pozbawienia ich</w:t>
      </w:r>
      <w:r w:rsidR="005F743D">
        <w:t xml:space="preserve"> włókien, skórek i</w:t>
      </w:r>
      <w:r w:rsidR="00DE0233">
        <w:t xml:space="preserve"> drobnych pestek</w:t>
      </w:r>
      <w:r w:rsidR="006F772A">
        <w:t>.</w:t>
      </w:r>
      <w:r w:rsidR="00C47705">
        <w:t xml:space="preserve"> </w:t>
      </w:r>
    </w:p>
    <w:p w14:paraId="6EA02154" w14:textId="7626F0CC" w:rsidR="00E77D55" w:rsidRDefault="006F772A" w:rsidP="007310C4">
      <w:pPr>
        <w:spacing w:after="0" w:line="240" w:lineRule="auto"/>
        <w:ind w:left="284" w:hanging="284"/>
        <w:jc w:val="both"/>
      </w:pPr>
      <w:r>
        <w:t>4.  Z</w:t>
      </w:r>
      <w:r w:rsidR="00557152">
        <w:t xml:space="preserve">e względu na </w:t>
      </w:r>
      <w:r w:rsidR="00737CC8">
        <w:t>gorszą</w:t>
      </w:r>
      <w:r w:rsidR="00557152">
        <w:t xml:space="preserve"> strawność oraz właściwości wzdymające </w:t>
      </w:r>
      <w:r w:rsidR="00C820EB">
        <w:t xml:space="preserve">i </w:t>
      </w:r>
      <w:proofErr w:type="spellStart"/>
      <w:r w:rsidR="00C820EB">
        <w:t>gazotwórcze</w:t>
      </w:r>
      <w:proofErr w:type="spellEnd"/>
      <w:r w:rsidR="00C820EB">
        <w:t xml:space="preserve"> </w:t>
      </w:r>
      <w:r w:rsidR="00C47705">
        <w:t xml:space="preserve">unikaj warzyw takich jak: </w:t>
      </w:r>
      <w:r w:rsidR="006C4807">
        <w:t>kapusta biała, czerwona, włoska</w:t>
      </w:r>
      <w:r w:rsidR="00557152">
        <w:t xml:space="preserve">, suche nasiona roślin strączkowych (groch, fasola, soja, soczewica), pory, surowa i smażona cebula, </w:t>
      </w:r>
      <w:r w:rsidR="00C820EB">
        <w:t xml:space="preserve">rzodkiewka, </w:t>
      </w:r>
      <w:r w:rsidR="00557152">
        <w:t>kalafiory</w:t>
      </w:r>
      <w:r w:rsidR="00C820EB">
        <w:t xml:space="preserve"> </w:t>
      </w:r>
      <w:r w:rsidR="00557152">
        <w:t>oraz owoców takich jak: gruszki, śliwki, czereśnie, zaś ze względu na znaczną zawartość cukru także bananów i winogron</w:t>
      </w:r>
      <w:r>
        <w:t>.</w:t>
      </w:r>
      <w:r w:rsidR="00737CC8">
        <w:t xml:space="preserve"> Nie spożywaj także orzechów, pestek i nasion, możesz spożywać mielone siemię lniane odtłuszczone.</w:t>
      </w:r>
    </w:p>
    <w:p w14:paraId="07BB2CA0" w14:textId="42044A83" w:rsidR="006F772A" w:rsidRDefault="006F772A" w:rsidP="00CE5B5A">
      <w:pPr>
        <w:spacing w:after="0" w:line="240" w:lineRule="auto"/>
        <w:ind w:left="284" w:hanging="284"/>
        <w:jc w:val="both"/>
      </w:pPr>
      <w:r>
        <w:t xml:space="preserve">5.  </w:t>
      </w:r>
      <w:r w:rsidR="00E9605F">
        <w:t>Sposób przyrządzania potraw jak wyżej.</w:t>
      </w:r>
    </w:p>
    <w:p w14:paraId="22024B2E" w14:textId="77777777" w:rsidR="00737CC8" w:rsidRDefault="00737CC8" w:rsidP="00CE5B5A">
      <w:pPr>
        <w:spacing w:after="0" w:line="240" w:lineRule="auto"/>
        <w:ind w:left="284" w:hanging="284"/>
        <w:jc w:val="both"/>
        <w:rPr>
          <w:b/>
          <w:bCs/>
          <w:sz w:val="20"/>
          <w:szCs w:val="20"/>
        </w:rPr>
      </w:pPr>
    </w:p>
    <w:p w14:paraId="06162055" w14:textId="55C31968" w:rsidR="00737CC8" w:rsidRPr="00737CC8" w:rsidRDefault="00737CC8" w:rsidP="00CE5B5A">
      <w:pPr>
        <w:spacing w:after="0" w:line="240" w:lineRule="auto"/>
        <w:ind w:left="284" w:hanging="284"/>
        <w:jc w:val="both"/>
        <w:rPr>
          <w:sz w:val="20"/>
          <w:szCs w:val="20"/>
        </w:rPr>
      </w:pPr>
      <w:r w:rsidRPr="00737CC8">
        <w:rPr>
          <w:b/>
          <w:bCs/>
          <w:sz w:val="20"/>
          <w:szCs w:val="20"/>
        </w:rPr>
        <w:t>Uwaga:</w:t>
      </w:r>
      <w:r w:rsidRPr="00737CC8">
        <w:rPr>
          <w:sz w:val="20"/>
          <w:szCs w:val="20"/>
        </w:rPr>
        <w:t xml:space="preserve"> Literatura </w:t>
      </w:r>
      <w:r w:rsidR="00F6795C">
        <w:rPr>
          <w:sz w:val="20"/>
          <w:szCs w:val="20"/>
        </w:rPr>
        <w:t>oraz informacje dodatkowe</w:t>
      </w:r>
      <w:r w:rsidRPr="00737CC8">
        <w:rPr>
          <w:sz w:val="20"/>
          <w:szCs w:val="20"/>
        </w:rPr>
        <w:t xml:space="preserve"> dostępn</w:t>
      </w:r>
      <w:r w:rsidR="00F6795C">
        <w:rPr>
          <w:sz w:val="20"/>
          <w:szCs w:val="20"/>
        </w:rPr>
        <w:t>e</w:t>
      </w:r>
      <w:r w:rsidRPr="00737CC8">
        <w:rPr>
          <w:sz w:val="20"/>
          <w:szCs w:val="20"/>
        </w:rPr>
        <w:t xml:space="preserve"> na stronie internetowej szpitala w zakładce „Żywienie dla zdrowia”.</w:t>
      </w:r>
    </w:p>
    <w:sectPr w:rsidR="00737CC8" w:rsidRPr="00737CC8" w:rsidSect="00CE5B5A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1F6B9" w14:textId="77777777" w:rsidR="00E76076" w:rsidRDefault="00E76076" w:rsidP="00E76076">
      <w:pPr>
        <w:spacing w:after="0" w:line="240" w:lineRule="auto"/>
      </w:pPr>
      <w:r>
        <w:separator/>
      </w:r>
    </w:p>
  </w:endnote>
  <w:endnote w:type="continuationSeparator" w:id="0">
    <w:p w14:paraId="53855740" w14:textId="77777777" w:rsidR="00E76076" w:rsidRDefault="00E76076" w:rsidP="00E76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49E4C" w14:textId="77777777" w:rsidR="00E76076" w:rsidRDefault="00E76076" w:rsidP="00E76076">
      <w:pPr>
        <w:spacing w:after="0" w:line="240" w:lineRule="auto"/>
      </w:pPr>
      <w:r>
        <w:separator/>
      </w:r>
    </w:p>
  </w:footnote>
  <w:footnote w:type="continuationSeparator" w:id="0">
    <w:p w14:paraId="6136DED6" w14:textId="77777777" w:rsidR="00E76076" w:rsidRDefault="00E76076" w:rsidP="00E76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F8A"/>
    <w:multiLevelType w:val="hybridMultilevel"/>
    <w:tmpl w:val="B0FA16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E4F45"/>
    <w:multiLevelType w:val="hybridMultilevel"/>
    <w:tmpl w:val="036EF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605D5"/>
    <w:multiLevelType w:val="hybridMultilevel"/>
    <w:tmpl w:val="1CFEB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844037">
    <w:abstractNumId w:val="1"/>
  </w:num>
  <w:num w:numId="2" w16cid:durableId="125240870">
    <w:abstractNumId w:val="2"/>
  </w:num>
  <w:num w:numId="3" w16cid:durableId="392849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C7"/>
    <w:rsid w:val="00000411"/>
    <w:rsid w:val="00010158"/>
    <w:rsid w:val="00013B2A"/>
    <w:rsid w:val="00023876"/>
    <w:rsid w:val="00025E97"/>
    <w:rsid w:val="00035A8F"/>
    <w:rsid w:val="000527C7"/>
    <w:rsid w:val="00057C85"/>
    <w:rsid w:val="00066001"/>
    <w:rsid w:val="00067100"/>
    <w:rsid w:val="000775FC"/>
    <w:rsid w:val="00087F86"/>
    <w:rsid w:val="00096E6C"/>
    <w:rsid w:val="000A0084"/>
    <w:rsid w:val="000D41D8"/>
    <w:rsid w:val="000E55E1"/>
    <w:rsid w:val="000F6D5A"/>
    <w:rsid w:val="00116792"/>
    <w:rsid w:val="001250DC"/>
    <w:rsid w:val="00142A0C"/>
    <w:rsid w:val="00145958"/>
    <w:rsid w:val="00146660"/>
    <w:rsid w:val="001674C2"/>
    <w:rsid w:val="00174657"/>
    <w:rsid w:val="00181CBB"/>
    <w:rsid w:val="00183441"/>
    <w:rsid w:val="001C130D"/>
    <w:rsid w:val="001C713A"/>
    <w:rsid w:val="001D3882"/>
    <w:rsid w:val="001E0C01"/>
    <w:rsid w:val="001F2950"/>
    <w:rsid w:val="0020008F"/>
    <w:rsid w:val="00205EFD"/>
    <w:rsid w:val="00232BED"/>
    <w:rsid w:val="00245554"/>
    <w:rsid w:val="00262896"/>
    <w:rsid w:val="00267129"/>
    <w:rsid w:val="002720A2"/>
    <w:rsid w:val="00273BA1"/>
    <w:rsid w:val="00297098"/>
    <w:rsid w:val="002B26D7"/>
    <w:rsid w:val="002B4200"/>
    <w:rsid w:val="002B45CA"/>
    <w:rsid w:val="002C3387"/>
    <w:rsid w:val="002D2F41"/>
    <w:rsid w:val="002F5772"/>
    <w:rsid w:val="00347F3C"/>
    <w:rsid w:val="00352435"/>
    <w:rsid w:val="00356B6E"/>
    <w:rsid w:val="003712CF"/>
    <w:rsid w:val="00381F4E"/>
    <w:rsid w:val="00392345"/>
    <w:rsid w:val="00394CB3"/>
    <w:rsid w:val="003A5384"/>
    <w:rsid w:val="003B1D85"/>
    <w:rsid w:val="003B29E8"/>
    <w:rsid w:val="003D0516"/>
    <w:rsid w:val="003D773F"/>
    <w:rsid w:val="003F06AD"/>
    <w:rsid w:val="003F22A4"/>
    <w:rsid w:val="003F77AB"/>
    <w:rsid w:val="00405D6E"/>
    <w:rsid w:val="0041238B"/>
    <w:rsid w:val="00415ED5"/>
    <w:rsid w:val="00422EB5"/>
    <w:rsid w:val="00423BDC"/>
    <w:rsid w:val="00450572"/>
    <w:rsid w:val="0045591C"/>
    <w:rsid w:val="00457265"/>
    <w:rsid w:val="00464196"/>
    <w:rsid w:val="00470754"/>
    <w:rsid w:val="004730F2"/>
    <w:rsid w:val="00474BAC"/>
    <w:rsid w:val="0049658E"/>
    <w:rsid w:val="004A3B16"/>
    <w:rsid w:val="004A6FEF"/>
    <w:rsid w:val="004D73A8"/>
    <w:rsid w:val="004E2B75"/>
    <w:rsid w:val="004E41AD"/>
    <w:rsid w:val="004F3866"/>
    <w:rsid w:val="0053432B"/>
    <w:rsid w:val="00557152"/>
    <w:rsid w:val="005A56AE"/>
    <w:rsid w:val="005A7FBC"/>
    <w:rsid w:val="005B3125"/>
    <w:rsid w:val="005B54C1"/>
    <w:rsid w:val="005D0FA1"/>
    <w:rsid w:val="005F1A84"/>
    <w:rsid w:val="005F743D"/>
    <w:rsid w:val="00603F51"/>
    <w:rsid w:val="0062118F"/>
    <w:rsid w:val="00632F21"/>
    <w:rsid w:val="006351C6"/>
    <w:rsid w:val="0066722C"/>
    <w:rsid w:val="00693A15"/>
    <w:rsid w:val="006A5446"/>
    <w:rsid w:val="006B3886"/>
    <w:rsid w:val="006C4807"/>
    <w:rsid w:val="006D54A8"/>
    <w:rsid w:val="006D6186"/>
    <w:rsid w:val="006E6F31"/>
    <w:rsid w:val="006F1B21"/>
    <w:rsid w:val="006F772A"/>
    <w:rsid w:val="0072722F"/>
    <w:rsid w:val="007310C4"/>
    <w:rsid w:val="0073722D"/>
    <w:rsid w:val="00737CC8"/>
    <w:rsid w:val="007565AE"/>
    <w:rsid w:val="00781C36"/>
    <w:rsid w:val="007844FF"/>
    <w:rsid w:val="007B513D"/>
    <w:rsid w:val="007C4599"/>
    <w:rsid w:val="007E40D0"/>
    <w:rsid w:val="00811947"/>
    <w:rsid w:val="00831EA0"/>
    <w:rsid w:val="00833344"/>
    <w:rsid w:val="00844610"/>
    <w:rsid w:val="00855BB3"/>
    <w:rsid w:val="008805E5"/>
    <w:rsid w:val="008817EB"/>
    <w:rsid w:val="008A1D5E"/>
    <w:rsid w:val="008A6FC4"/>
    <w:rsid w:val="008B0875"/>
    <w:rsid w:val="008C5869"/>
    <w:rsid w:val="008D7450"/>
    <w:rsid w:val="008D776B"/>
    <w:rsid w:val="00927268"/>
    <w:rsid w:val="00930A5F"/>
    <w:rsid w:val="00940DC8"/>
    <w:rsid w:val="00940E0F"/>
    <w:rsid w:val="009824DC"/>
    <w:rsid w:val="00982C11"/>
    <w:rsid w:val="00987CEB"/>
    <w:rsid w:val="009F61C7"/>
    <w:rsid w:val="00A0685A"/>
    <w:rsid w:val="00A11E77"/>
    <w:rsid w:val="00A32C01"/>
    <w:rsid w:val="00A34D3A"/>
    <w:rsid w:val="00A64ADC"/>
    <w:rsid w:val="00A7462A"/>
    <w:rsid w:val="00A852C8"/>
    <w:rsid w:val="00A86555"/>
    <w:rsid w:val="00A874D2"/>
    <w:rsid w:val="00A94D99"/>
    <w:rsid w:val="00A963D1"/>
    <w:rsid w:val="00A97DFD"/>
    <w:rsid w:val="00AB2584"/>
    <w:rsid w:val="00AB6773"/>
    <w:rsid w:val="00AE46BB"/>
    <w:rsid w:val="00AE7B55"/>
    <w:rsid w:val="00AF5602"/>
    <w:rsid w:val="00B00F20"/>
    <w:rsid w:val="00B217AE"/>
    <w:rsid w:val="00B25FD8"/>
    <w:rsid w:val="00B27763"/>
    <w:rsid w:val="00B33424"/>
    <w:rsid w:val="00B4718F"/>
    <w:rsid w:val="00B8169E"/>
    <w:rsid w:val="00B92AD9"/>
    <w:rsid w:val="00BB11C9"/>
    <w:rsid w:val="00BD3B92"/>
    <w:rsid w:val="00C00457"/>
    <w:rsid w:val="00C033C9"/>
    <w:rsid w:val="00C060F8"/>
    <w:rsid w:val="00C061C5"/>
    <w:rsid w:val="00C10DE0"/>
    <w:rsid w:val="00C23CD8"/>
    <w:rsid w:val="00C47705"/>
    <w:rsid w:val="00C50B0D"/>
    <w:rsid w:val="00C5291C"/>
    <w:rsid w:val="00C71535"/>
    <w:rsid w:val="00C820EB"/>
    <w:rsid w:val="00C931AB"/>
    <w:rsid w:val="00CB4540"/>
    <w:rsid w:val="00CD5C16"/>
    <w:rsid w:val="00CD70B6"/>
    <w:rsid w:val="00CD7E6A"/>
    <w:rsid w:val="00CE533C"/>
    <w:rsid w:val="00CE5B5A"/>
    <w:rsid w:val="00CF70DF"/>
    <w:rsid w:val="00D115D4"/>
    <w:rsid w:val="00D24DDB"/>
    <w:rsid w:val="00D2500F"/>
    <w:rsid w:val="00D32B62"/>
    <w:rsid w:val="00D359CF"/>
    <w:rsid w:val="00D44832"/>
    <w:rsid w:val="00D53A69"/>
    <w:rsid w:val="00D56985"/>
    <w:rsid w:val="00D668F8"/>
    <w:rsid w:val="00D66B67"/>
    <w:rsid w:val="00D732AC"/>
    <w:rsid w:val="00D77F20"/>
    <w:rsid w:val="00DB170A"/>
    <w:rsid w:val="00DE0233"/>
    <w:rsid w:val="00DF23F9"/>
    <w:rsid w:val="00E17294"/>
    <w:rsid w:val="00E17914"/>
    <w:rsid w:val="00E27EAA"/>
    <w:rsid w:val="00E35D7C"/>
    <w:rsid w:val="00E37604"/>
    <w:rsid w:val="00E76076"/>
    <w:rsid w:val="00E77342"/>
    <w:rsid w:val="00E77D55"/>
    <w:rsid w:val="00E95510"/>
    <w:rsid w:val="00E9605F"/>
    <w:rsid w:val="00EA32E7"/>
    <w:rsid w:val="00EA56E4"/>
    <w:rsid w:val="00EA76C3"/>
    <w:rsid w:val="00EE710C"/>
    <w:rsid w:val="00EF1E12"/>
    <w:rsid w:val="00EF7CDC"/>
    <w:rsid w:val="00F009B9"/>
    <w:rsid w:val="00F0454E"/>
    <w:rsid w:val="00F6795C"/>
    <w:rsid w:val="00F71931"/>
    <w:rsid w:val="00F95978"/>
    <w:rsid w:val="00FA2AF4"/>
    <w:rsid w:val="00FB7FDD"/>
    <w:rsid w:val="00FC1106"/>
    <w:rsid w:val="00FD4BE4"/>
    <w:rsid w:val="00FE63FD"/>
    <w:rsid w:val="00FF2123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652B"/>
  <w15:chartTrackingRefBased/>
  <w15:docId w15:val="{3D08BA09-4880-4E6A-AF1A-6F0F1BCB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6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076"/>
  </w:style>
  <w:style w:type="paragraph" w:styleId="Stopka">
    <w:name w:val="footer"/>
    <w:basedOn w:val="Normalny"/>
    <w:link w:val="StopkaZnak"/>
    <w:uiPriority w:val="99"/>
    <w:unhideWhenUsed/>
    <w:rsid w:val="00E76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076"/>
  </w:style>
  <w:style w:type="paragraph" w:styleId="Akapitzlist">
    <w:name w:val="List Paragraph"/>
    <w:basedOn w:val="Normalny"/>
    <w:uiPriority w:val="34"/>
    <w:qFormat/>
    <w:rsid w:val="00B25FD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35D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</Pages>
  <Words>1467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Korab</dc:creator>
  <cp:keywords/>
  <dc:description/>
  <cp:lastModifiedBy>Teresa Korab</cp:lastModifiedBy>
  <cp:revision>24</cp:revision>
  <cp:lastPrinted>2025-06-13T09:26:00Z</cp:lastPrinted>
  <dcterms:created xsi:type="dcterms:W3CDTF">2025-04-24T13:37:00Z</dcterms:created>
  <dcterms:modified xsi:type="dcterms:W3CDTF">2026-02-24T07:28:00Z</dcterms:modified>
</cp:coreProperties>
</file>