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284CC" w14:textId="4C8907BB" w:rsidR="006A5446" w:rsidRDefault="001C10C2" w:rsidP="00447751">
      <w:pPr>
        <w:spacing w:after="0" w:line="240" w:lineRule="auto"/>
      </w:pPr>
      <w:r>
        <w:rPr>
          <w:noProof/>
        </w:rPr>
        <w:drawing>
          <wp:inline distT="0" distB="0" distL="0" distR="0" wp14:anchorId="2608D679" wp14:editId="1625D33F">
            <wp:extent cx="1103630" cy="328930"/>
            <wp:effectExtent l="0" t="0" r="1270" b="0"/>
            <wp:docPr id="16625138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</w:t>
      </w:r>
      <w:r w:rsidR="00A72125">
        <w:t xml:space="preserve">                 </w:t>
      </w:r>
      <w:r>
        <w:t xml:space="preserve"> ZALECENIA ŻYWIENIOWE DLA PACJENTA PO WYPISIE ZE SZPITALA</w:t>
      </w:r>
    </w:p>
    <w:p w14:paraId="2F0DDBAC" w14:textId="3D57CC1F" w:rsidR="00447751" w:rsidRPr="00447751" w:rsidRDefault="00447751" w:rsidP="00447751">
      <w:pPr>
        <w:spacing w:after="0" w:line="240" w:lineRule="auto"/>
        <w:rPr>
          <w:sz w:val="18"/>
          <w:szCs w:val="18"/>
        </w:rPr>
      </w:pPr>
      <w:r w:rsidRPr="00447751">
        <w:rPr>
          <w:sz w:val="18"/>
          <w:szCs w:val="18"/>
        </w:rPr>
        <w:t>Opracowanie: mgr diet. Teresa Korab</w:t>
      </w:r>
    </w:p>
    <w:p w14:paraId="1A61E0BF" w14:textId="77777777" w:rsidR="00447751" w:rsidRPr="00447751" w:rsidRDefault="00447751" w:rsidP="00447751">
      <w:pPr>
        <w:spacing w:after="0" w:line="240" w:lineRule="auto"/>
        <w:rPr>
          <w:sz w:val="16"/>
          <w:szCs w:val="16"/>
        </w:rPr>
      </w:pPr>
    </w:p>
    <w:p w14:paraId="3AFBB6C5" w14:textId="2D217FBF" w:rsidR="001C10C2" w:rsidRPr="00AE2287" w:rsidRDefault="001C10C2" w:rsidP="00447751">
      <w:pPr>
        <w:spacing w:after="0" w:line="240" w:lineRule="auto"/>
        <w:rPr>
          <w:i/>
          <w:iCs/>
          <w:color w:val="0070C0"/>
        </w:rPr>
      </w:pPr>
      <w:r w:rsidRPr="003E1580">
        <w:rPr>
          <w:u w:val="single"/>
        </w:rPr>
        <w:t>DIETA</w:t>
      </w:r>
      <w:r w:rsidR="003E1580">
        <w:rPr>
          <w:color w:val="0070C0"/>
        </w:rPr>
        <w:t>:</w:t>
      </w:r>
      <w:r w:rsidRPr="00AF7CE5">
        <w:rPr>
          <w:color w:val="0070C0"/>
        </w:rPr>
        <w:t xml:space="preserve"> </w:t>
      </w:r>
      <w:r w:rsidRPr="00AE2287">
        <w:rPr>
          <w:color w:val="0070C0"/>
          <w:u w:val="single"/>
        </w:rPr>
        <w:t>PODSTAWOWA</w:t>
      </w:r>
      <w:r w:rsidRPr="00AF7CE5">
        <w:rPr>
          <w:color w:val="0070C0"/>
        </w:rPr>
        <w:t xml:space="preserve"> </w:t>
      </w:r>
      <w:r w:rsidRPr="00AE2287">
        <w:rPr>
          <w:i/>
          <w:iCs/>
          <w:color w:val="0070C0"/>
        </w:rPr>
        <w:t>DLA DZIECI</w:t>
      </w:r>
      <w:r w:rsidR="00C16281">
        <w:rPr>
          <w:i/>
          <w:iCs/>
          <w:color w:val="0070C0"/>
        </w:rPr>
        <w:t xml:space="preserve"> OD</w:t>
      </w:r>
      <w:r w:rsidRPr="00AE2287">
        <w:rPr>
          <w:i/>
          <w:iCs/>
          <w:color w:val="0070C0"/>
        </w:rPr>
        <w:t xml:space="preserve"> 1 </w:t>
      </w:r>
      <w:r w:rsidR="00C16281">
        <w:rPr>
          <w:i/>
          <w:iCs/>
          <w:color w:val="0070C0"/>
        </w:rPr>
        <w:t>DO</w:t>
      </w:r>
      <w:r w:rsidRPr="00AE2287">
        <w:rPr>
          <w:i/>
          <w:iCs/>
          <w:color w:val="0070C0"/>
        </w:rPr>
        <w:t xml:space="preserve"> 3 LAT</w:t>
      </w:r>
    </w:p>
    <w:p w14:paraId="5AA60BAF" w14:textId="77777777" w:rsidR="00681336" w:rsidRPr="00681336" w:rsidRDefault="00681336" w:rsidP="00447751">
      <w:pPr>
        <w:spacing w:after="0" w:line="240" w:lineRule="auto"/>
        <w:jc w:val="both"/>
        <w:rPr>
          <w:sz w:val="16"/>
          <w:szCs w:val="16"/>
          <w:u w:val="single"/>
        </w:rPr>
      </w:pPr>
    </w:p>
    <w:p w14:paraId="0EFFACCC" w14:textId="564CB1A4" w:rsidR="001C10C2" w:rsidRDefault="001C10C2" w:rsidP="00447751">
      <w:pPr>
        <w:spacing w:after="0" w:line="240" w:lineRule="auto"/>
        <w:jc w:val="both"/>
        <w:rPr>
          <w:u w:val="single"/>
        </w:rPr>
      </w:pPr>
      <w:r w:rsidRPr="001C10C2">
        <w:rPr>
          <w:u w:val="single"/>
        </w:rPr>
        <w:t>ZASTOSOWANIE</w:t>
      </w:r>
      <w:r w:rsidR="000678F3">
        <w:rPr>
          <w:u w:val="single"/>
        </w:rPr>
        <w:t xml:space="preserve"> I CEL DIETY</w:t>
      </w:r>
      <w:r w:rsidRPr="001C10C2">
        <w:rPr>
          <w:u w:val="single"/>
        </w:rPr>
        <w:t>:</w:t>
      </w:r>
    </w:p>
    <w:p w14:paraId="44594A37" w14:textId="40D52177" w:rsidR="006419D0" w:rsidRPr="002E5DEB" w:rsidRDefault="001C10C2" w:rsidP="00681336">
      <w:pPr>
        <w:spacing w:after="0" w:line="240" w:lineRule="auto"/>
        <w:jc w:val="both"/>
      </w:pPr>
      <w:r w:rsidRPr="001C10C2">
        <w:t xml:space="preserve">Dieta ma zastosowanie u zdrowych dzieci w przedziale wiekowym </w:t>
      </w:r>
      <w:r w:rsidR="00C16281">
        <w:t xml:space="preserve">od </w:t>
      </w:r>
      <w:r w:rsidRPr="001C10C2">
        <w:t>1</w:t>
      </w:r>
      <w:r w:rsidR="00C16281">
        <w:t>.</w:t>
      </w:r>
      <w:r w:rsidRPr="001C10C2">
        <w:t xml:space="preserve"> </w:t>
      </w:r>
      <w:r w:rsidR="00C16281">
        <w:t>do</w:t>
      </w:r>
      <w:r w:rsidRPr="001C10C2">
        <w:t xml:space="preserve"> 3</w:t>
      </w:r>
      <w:r w:rsidR="00C16281">
        <w:t>.</w:t>
      </w:r>
      <w:r w:rsidRPr="001C10C2">
        <w:t xml:space="preserve"> roku życia tj. w okresie </w:t>
      </w:r>
      <w:proofErr w:type="spellStart"/>
      <w:r w:rsidRPr="001C10C2">
        <w:t>poniemowlęcym</w:t>
      </w:r>
      <w:proofErr w:type="spellEnd"/>
      <w:r w:rsidRPr="001C10C2">
        <w:t>.</w:t>
      </w:r>
      <w:r w:rsidR="000678F3">
        <w:t xml:space="preserve"> Zadaniem diety jest z</w:t>
      </w:r>
      <w:r w:rsidRPr="006419D0">
        <w:t>apewnienie</w:t>
      </w:r>
      <w:r w:rsidRPr="00B168B7">
        <w:t xml:space="preserve"> prawidłowego rozwoju </w:t>
      </w:r>
      <w:proofErr w:type="spellStart"/>
      <w:r w:rsidRPr="00B168B7">
        <w:t>psycho</w:t>
      </w:r>
      <w:proofErr w:type="spellEnd"/>
      <w:r w:rsidRPr="00B168B7">
        <w:t xml:space="preserve"> – motorycznego</w:t>
      </w:r>
      <w:r w:rsidR="002E5DEB">
        <w:t>, k</w:t>
      </w:r>
      <w:r w:rsidRPr="00B168B7">
        <w:t>ształtowanie prawidłowych nawyków żywieniowych</w:t>
      </w:r>
      <w:r w:rsidR="002E5DEB">
        <w:t>, o</w:t>
      </w:r>
      <w:r w:rsidR="006419D0">
        <w:t>chrona przed nadmierną podażą energii w stosunku do zapotrzebowania</w:t>
      </w:r>
      <w:r w:rsidR="00AF4BD1">
        <w:t>,</w:t>
      </w:r>
      <w:r w:rsidR="006419D0">
        <w:t xml:space="preserve"> w celu zapobiegania rozwojowi nadwagi  i otyłości w wieku późniejszym.</w:t>
      </w:r>
    </w:p>
    <w:p w14:paraId="3B251ED0" w14:textId="77777777" w:rsidR="001713E0" w:rsidRPr="00681336" w:rsidRDefault="001713E0" w:rsidP="00681336">
      <w:pPr>
        <w:spacing w:after="0" w:line="240" w:lineRule="auto"/>
        <w:jc w:val="both"/>
        <w:rPr>
          <w:sz w:val="10"/>
          <w:szCs w:val="10"/>
          <w:u w:val="single"/>
        </w:rPr>
      </w:pPr>
    </w:p>
    <w:p w14:paraId="2CBD7CEC" w14:textId="3E1B5F55" w:rsidR="00B168B7" w:rsidRDefault="001C10C2" w:rsidP="00681336">
      <w:pPr>
        <w:spacing w:after="0" w:line="240" w:lineRule="auto"/>
        <w:jc w:val="both"/>
        <w:rPr>
          <w:u w:val="single"/>
        </w:rPr>
      </w:pPr>
      <w:r w:rsidRPr="001C10C2">
        <w:rPr>
          <w:u w:val="single"/>
        </w:rPr>
        <w:t>CHARAKTERYSTYKA DIETY:</w:t>
      </w:r>
    </w:p>
    <w:p w14:paraId="165615A0" w14:textId="42C2F648" w:rsidR="00AF4BD1" w:rsidRDefault="00AF4BD1" w:rsidP="00681336">
      <w:pPr>
        <w:spacing w:after="0" w:line="240" w:lineRule="auto"/>
        <w:jc w:val="both"/>
      </w:pPr>
      <w:r>
        <w:t xml:space="preserve">1. </w:t>
      </w:r>
      <w:r w:rsidR="00B168B7" w:rsidRPr="002E5DEB">
        <w:rPr>
          <w:u w:val="single"/>
        </w:rPr>
        <w:t>Dieta powinna być dostosowana do indywidualnych potrzeb oraz apetytu</w:t>
      </w:r>
      <w:r w:rsidR="00C16281">
        <w:rPr>
          <w:u w:val="single"/>
        </w:rPr>
        <w:t xml:space="preserve"> dziecka</w:t>
      </w:r>
      <w:r w:rsidR="00B168B7" w:rsidRPr="002E5DEB">
        <w:rPr>
          <w:u w:val="single"/>
        </w:rPr>
        <w:t>.</w:t>
      </w:r>
      <w:r w:rsidR="003254B5" w:rsidRPr="003254B5">
        <w:t xml:space="preserve"> </w:t>
      </w:r>
      <w:r w:rsidR="00681336">
        <w:t>Istotna</w:t>
      </w:r>
      <w:r w:rsidR="001C12D5">
        <w:t xml:space="preserve"> jest </w:t>
      </w:r>
      <w:r w:rsidR="0082548D">
        <w:t>odpowiednia</w:t>
      </w:r>
      <w:r w:rsidR="001C12D5">
        <w:t xml:space="preserve"> </w:t>
      </w:r>
      <w:r w:rsidR="001C12D5" w:rsidRPr="0082548D">
        <w:rPr>
          <w:b/>
          <w:bCs/>
          <w:i/>
          <w:iCs/>
        </w:rPr>
        <w:t>wartość energetyczna</w:t>
      </w:r>
      <w:r w:rsidR="001C12D5">
        <w:t xml:space="preserve"> </w:t>
      </w:r>
      <w:r w:rsidR="003254B5">
        <w:t xml:space="preserve">diety </w:t>
      </w:r>
      <w:r w:rsidR="001C12D5">
        <w:t xml:space="preserve">oraz </w:t>
      </w:r>
      <w:r w:rsidR="001C12D5" w:rsidRPr="0082548D">
        <w:rPr>
          <w:b/>
          <w:bCs/>
          <w:i/>
          <w:iCs/>
        </w:rPr>
        <w:t>zawartość białka</w:t>
      </w:r>
      <w:r w:rsidR="001C12D5">
        <w:t>, co zapewnia prawidłowy stan odży</w:t>
      </w:r>
      <w:r w:rsidR="0082548D">
        <w:t xml:space="preserve">wienia, </w:t>
      </w:r>
      <w:r w:rsidR="001C12D5">
        <w:t xml:space="preserve">wzrastanie i rozwój. </w:t>
      </w:r>
    </w:p>
    <w:p w14:paraId="2B3F1B7D" w14:textId="77777777" w:rsidR="00AF4BD1" w:rsidRDefault="00E35483" w:rsidP="006419D0">
      <w:pPr>
        <w:spacing w:after="0" w:line="240" w:lineRule="auto"/>
        <w:jc w:val="both"/>
      </w:pPr>
      <w:r>
        <w:t xml:space="preserve">Zapotrzebowanie na </w:t>
      </w:r>
      <w:r w:rsidRPr="00F72B16">
        <w:rPr>
          <w:b/>
          <w:bCs/>
          <w:i/>
          <w:iCs/>
        </w:rPr>
        <w:t xml:space="preserve">energię </w:t>
      </w:r>
      <w:r>
        <w:t>należy indywidualizować w odniesieniu do masy ciała dziecka.</w:t>
      </w:r>
      <w:r w:rsidR="00E815BF">
        <w:t xml:space="preserve"> </w:t>
      </w:r>
      <w:r w:rsidR="00F72B16">
        <w:t>Dobowe zapotrzebowanie na energię w tym wieku, w przeliczeniu na 1 kg masy ciała, powinno wynosić 83 kcal.</w:t>
      </w:r>
      <w:r w:rsidR="003254B5">
        <w:t xml:space="preserve"> </w:t>
      </w:r>
    </w:p>
    <w:p w14:paraId="7E4DCF55" w14:textId="3EE53F82" w:rsidR="001C10C2" w:rsidRDefault="00B04265" w:rsidP="006419D0">
      <w:pPr>
        <w:spacing w:after="0" w:line="240" w:lineRule="auto"/>
        <w:jc w:val="both"/>
      </w:pPr>
      <w:r>
        <w:t xml:space="preserve">Minimalna ilość białka </w:t>
      </w:r>
      <w:r w:rsidR="0082548D">
        <w:t xml:space="preserve">w diecie </w:t>
      </w:r>
      <w:r>
        <w:t xml:space="preserve">nie powinna być niższa niż 1g / kg masy ciała ani wyższa niż wyliczona dzienna norma 14g (czyli 15% energii z białka w całodziennej zalecanej puli energetycznej wynoszącej </w:t>
      </w:r>
      <w:r w:rsidR="00B01E48">
        <w:t xml:space="preserve">ok. </w:t>
      </w:r>
      <w:r>
        <w:t>1000 kcal).</w:t>
      </w:r>
    </w:p>
    <w:p w14:paraId="081EA2BA" w14:textId="77777777" w:rsidR="008A77C8" w:rsidRPr="00681336" w:rsidRDefault="008A77C8" w:rsidP="006419D0">
      <w:pPr>
        <w:spacing w:after="0" w:line="240" w:lineRule="auto"/>
        <w:jc w:val="both"/>
        <w:rPr>
          <w:sz w:val="10"/>
          <w:szCs w:val="10"/>
        </w:rPr>
      </w:pPr>
    </w:p>
    <w:p w14:paraId="34547A60" w14:textId="5473B7D8" w:rsidR="008A77C8" w:rsidRDefault="008A77C8" w:rsidP="006419D0">
      <w:pPr>
        <w:spacing w:after="0" w:line="240" w:lineRule="auto"/>
        <w:jc w:val="both"/>
      </w:pPr>
      <w:r>
        <w:t xml:space="preserve">2. </w:t>
      </w:r>
      <w:r w:rsidRPr="002E5DEB">
        <w:rPr>
          <w:u w:val="single"/>
        </w:rPr>
        <w:t>W planowaniu posiłków dla dziecka w wieku 1- 3 lat należy pamiętać o następujących zasadach:</w:t>
      </w:r>
    </w:p>
    <w:p w14:paraId="557C44AE" w14:textId="02D75D9B" w:rsidR="00AF4BD1" w:rsidRDefault="008A77C8" w:rsidP="006419D0">
      <w:pPr>
        <w:spacing w:after="0" w:line="240" w:lineRule="auto"/>
        <w:jc w:val="both"/>
      </w:pPr>
      <w:r>
        <w:t xml:space="preserve">2.1 </w:t>
      </w:r>
      <w:r w:rsidR="003254B5">
        <w:t xml:space="preserve">Małe dzieci powinny spożywać 4 – 5 posiłków w ciągu dnia, tj. 3 posiłki główne i 1 – 2 przekąski. Dzieci w drugim roku życia mogą wymagać większej ilości posiłków o mniejszej objętości. Przestrzeganie odpowiedniej organizacji posiłków pomaga kształtować właściwe zachowania żywieniowe u dzieci. </w:t>
      </w:r>
    </w:p>
    <w:p w14:paraId="68F3C692" w14:textId="76DFCE76" w:rsidR="006419D0" w:rsidRDefault="008A77C8" w:rsidP="006419D0">
      <w:pPr>
        <w:spacing w:after="0" w:line="240" w:lineRule="auto"/>
        <w:jc w:val="both"/>
      </w:pPr>
      <w:r>
        <w:t xml:space="preserve">2.2 </w:t>
      </w:r>
      <w:r w:rsidR="003254B5" w:rsidRPr="00A144B5">
        <w:rPr>
          <w:u w:val="single"/>
        </w:rPr>
        <w:t>Pierwszym, bardzo ważnym posiłkiem w ciągu dnia jest</w:t>
      </w:r>
      <w:r w:rsidR="003254B5">
        <w:t xml:space="preserve"> </w:t>
      </w:r>
      <w:r w:rsidR="003254B5" w:rsidRPr="0082548D">
        <w:rPr>
          <w:b/>
          <w:bCs/>
          <w:i/>
          <w:iCs/>
        </w:rPr>
        <w:t>śniadanie</w:t>
      </w:r>
      <w:r w:rsidR="003254B5">
        <w:t>, które dziecko powinno otrzymać o odpowiedniej porze. Kolejne posiłki powinny być rozłożone proporcjonalnie w ciągu całego dnia.</w:t>
      </w:r>
    </w:p>
    <w:p w14:paraId="5AA464AF" w14:textId="1E0E1ABE" w:rsidR="00AF4BD1" w:rsidRDefault="00AF4BD1" w:rsidP="006419D0">
      <w:pPr>
        <w:spacing w:after="0" w:line="240" w:lineRule="auto"/>
        <w:jc w:val="both"/>
      </w:pPr>
      <w:r>
        <w:t>2.</w:t>
      </w:r>
      <w:r w:rsidR="008A77C8">
        <w:t>3</w:t>
      </w:r>
      <w:r>
        <w:t xml:space="preserve"> </w:t>
      </w:r>
      <w:r w:rsidRPr="00A144B5">
        <w:rPr>
          <w:u w:val="single"/>
        </w:rPr>
        <w:t xml:space="preserve">Podstawą </w:t>
      </w:r>
      <w:r w:rsidR="001D59F0" w:rsidRPr="00A144B5">
        <w:rPr>
          <w:u w:val="single"/>
        </w:rPr>
        <w:t>prawidłowego zbilansowania diety</w:t>
      </w:r>
      <w:r w:rsidRPr="00A144B5">
        <w:rPr>
          <w:u w:val="single"/>
        </w:rPr>
        <w:t xml:space="preserve"> jest</w:t>
      </w:r>
      <w:r>
        <w:t xml:space="preserve"> </w:t>
      </w:r>
      <w:r w:rsidRPr="00A144B5">
        <w:rPr>
          <w:b/>
          <w:bCs/>
          <w:i/>
          <w:iCs/>
          <w:color w:val="0070C0"/>
        </w:rPr>
        <w:t>różnorodność</w:t>
      </w:r>
      <w:r>
        <w:t xml:space="preserve"> w doborze produktów</w:t>
      </w:r>
      <w:r w:rsidR="000678F3">
        <w:t xml:space="preserve"> spożywczych</w:t>
      </w:r>
      <w:r>
        <w:t xml:space="preserve">. </w:t>
      </w:r>
      <w:r w:rsidR="000678F3">
        <w:t xml:space="preserve">                               </w:t>
      </w:r>
      <w:r w:rsidR="009F53EF">
        <w:t xml:space="preserve">Do sporządzania posiłków należy stosować żywność naturalną, świeżą, jak najmniej przetworzoną oraz o wysokiej jakości żywieniowej i bezpiecznej pod kątem czystości mikrobiologicznej. </w:t>
      </w:r>
    </w:p>
    <w:p w14:paraId="48B30BBD" w14:textId="49E10BFE" w:rsidR="004559D5" w:rsidRDefault="009F53EF" w:rsidP="006419D0">
      <w:pPr>
        <w:spacing w:after="0" w:line="240" w:lineRule="auto"/>
        <w:jc w:val="both"/>
      </w:pPr>
      <w:r>
        <w:t xml:space="preserve">2.4 </w:t>
      </w:r>
      <w:r w:rsidR="00A144B5">
        <w:rPr>
          <w:u w:val="single"/>
        </w:rPr>
        <w:t xml:space="preserve">Naczelną zasadą w komponowaniu posiłków </w:t>
      </w:r>
      <w:r w:rsidRPr="00A144B5">
        <w:rPr>
          <w:u w:val="single"/>
        </w:rPr>
        <w:t>jest wykorzystywanie produktów ze wszystkich grup,</w:t>
      </w:r>
      <w:r>
        <w:t xml:space="preserve"> mianowicie: </w:t>
      </w:r>
    </w:p>
    <w:p w14:paraId="706B22FB" w14:textId="77777777" w:rsidR="004559D5" w:rsidRDefault="004559D5" w:rsidP="006419D0">
      <w:pPr>
        <w:spacing w:after="0" w:line="240" w:lineRule="auto"/>
        <w:jc w:val="both"/>
      </w:pPr>
      <w:r>
        <w:t xml:space="preserve">a) </w:t>
      </w:r>
      <w:r w:rsidRPr="00170B1F">
        <w:rPr>
          <w:b/>
          <w:bCs/>
          <w:i/>
          <w:iCs/>
        </w:rPr>
        <w:t>produkty zbożowe</w:t>
      </w:r>
      <w:r>
        <w:t xml:space="preserve"> ze szczególnym uwzględnieniem tych z pełnego przemiału</w:t>
      </w:r>
    </w:p>
    <w:p w14:paraId="71520A66" w14:textId="334F75D5" w:rsidR="009F53EF" w:rsidRDefault="004559D5" w:rsidP="006419D0">
      <w:pPr>
        <w:spacing w:after="0" w:line="240" w:lineRule="auto"/>
        <w:jc w:val="both"/>
      </w:pPr>
      <w:r>
        <w:t xml:space="preserve">b) </w:t>
      </w:r>
      <w:r w:rsidRPr="00170B1F">
        <w:rPr>
          <w:b/>
          <w:bCs/>
          <w:i/>
          <w:iCs/>
        </w:rPr>
        <w:t>mleko i jego przetwory</w:t>
      </w:r>
      <w:r>
        <w:t xml:space="preserve"> (w tym fermentowane napoje mleczne – jogurt, kefir, maślanka)</w:t>
      </w:r>
      <w:r w:rsidR="001D59F0">
        <w:t>, jaja</w:t>
      </w:r>
    </w:p>
    <w:p w14:paraId="1ABC4E69" w14:textId="1DABE79F" w:rsidR="00E61589" w:rsidRDefault="004559D5" w:rsidP="006419D0">
      <w:pPr>
        <w:spacing w:after="0" w:line="240" w:lineRule="auto"/>
        <w:jc w:val="both"/>
      </w:pPr>
      <w:r>
        <w:t xml:space="preserve">c) </w:t>
      </w:r>
      <w:r w:rsidRPr="00170B1F">
        <w:rPr>
          <w:b/>
          <w:bCs/>
          <w:i/>
          <w:iCs/>
        </w:rPr>
        <w:t>mięso, drób, ryby</w:t>
      </w:r>
      <w:r>
        <w:t xml:space="preserve"> (szczególnie ryby morskie bogate w wielonienasycone kwasy tłuszczowe omega – 3 – EPA i DHA)</w:t>
      </w:r>
    </w:p>
    <w:p w14:paraId="6F7B2018" w14:textId="72B476A6" w:rsidR="00E61589" w:rsidRDefault="001D59F0" w:rsidP="006419D0">
      <w:pPr>
        <w:spacing w:after="0" w:line="240" w:lineRule="auto"/>
        <w:jc w:val="both"/>
      </w:pPr>
      <w:r>
        <w:t>d</w:t>
      </w:r>
      <w:r w:rsidR="00E61589">
        <w:t xml:space="preserve">) </w:t>
      </w:r>
      <w:r w:rsidR="00E61589" w:rsidRPr="00C16281">
        <w:rPr>
          <w:b/>
          <w:bCs/>
          <w:i/>
          <w:iCs/>
        </w:rPr>
        <w:t>warzywa i owoce</w:t>
      </w:r>
      <w:r w:rsidR="00C36AC2">
        <w:t xml:space="preserve"> w formie surowej i gotowane, rozdrobnione oraz </w:t>
      </w:r>
      <w:r w:rsidR="00E61589">
        <w:t>nasiona roślin strączkowych, orzechy, p</w:t>
      </w:r>
      <w:r w:rsidR="00C36AC2">
        <w:t>estki dyni i słonecznika – koniecznie w postaci rozdrobnionej (zmiksowane, przetarte, zmielone)</w:t>
      </w:r>
    </w:p>
    <w:p w14:paraId="4467CA88" w14:textId="0A6D36CF" w:rsidR="00D10A28" w:rsidRDefault="001D59F0" w:rsidP="006419D0">
      <w:pPr>
        <w:spacing w:after="0" w:line="240" w:lineRule="auto"/>
        <w:jc w:val="both"/>
      </w:pPr>
      <w:r>
        <w:t>e</w:t>
      </w:r>
      <w:r w:rsidR="00D10A28">
        <w:t xml:space="preserve">) </w:t>
      </w:r>
      <w:r w:rsidR="00D10A28" w:rsidRPr="00C16281">
        <w:rPr>
          <w:b/>
          <w:bCs/>
          <w:i/>
          <w:iCs/>
        </w:rPr>
        <w:t>tłuszcze</w:t>
      </w:r>
      <w:r w:rsidR="00260737">
        <w:t xml:space="preserve">, </w:t>
      </w:r>
      <w:r w:rsidR="00D10A28">
        <w:t>głównie roślinne (oleje, oliwa z oliwek, margaryny miękkie do smarowania pieczywa)</w:t>
      </w:r>
      <w:r w:rsidR="00260737">
        <w:t xml:space="preserve">, </w:t>
      </w:r>
      <w:r w:rsidR="00D10A28">
        <w:t>ze zwierzęcych masło</w:t>
      </w:r>
      <w:r w:rsidR="00260737">
        <w:t>.</w:t>
      </w:r>
      <w:r w:rsidR="00D10A28">
        <w:t xml:space="preserve"> </w:t>
      </w:r>
    </w:p>
    <w:p w14:paraId="45CC154C" w14:textId="5BB2EA0F" w:rsidR="00D10A28" w:rsidRDefault="00D10A28" w:rsidP="006419D0">
      <w:pPr>
        <w:spacing w:after="0" w:line="240" w:lineRule="auto"/>
        <w:jc w:val="both"/>
      </w:pPr>
      <w:r>
        <w:t xml:space="preserve">2.5 W diecie </w:t>
      </w:r>
      <w:r w:rsidRPr="00A144B5">
        <w:rPr>
          <w:u w:val="single"/>
        </w:rPr>
        <w:t>należy ograniczać lub całkowicie wykluczać</w:t>
      </w:r>
      <w:r>
        <w:t xml:space="preserve"> </w:t>
      </w:r>
      <w:r w:rsidRPr="00A144B5">
        <w:rPr>
          <w:b/>
          <w:bCs/>
          <w:i/>
          <w:iCs/>
          <w:color w:val="C00000"/>
        </w:rPr>
        <w:t>produkty</w:t>
      </w:r>
      <w:r w:rsidR="00820F19" w:rsidRPr="00A144B5">
        <w:rPr>
          <w:b/>
          <w:bCs/>
          <w:i/>
          <w:iCs/>
          <w:color w:val="C00000"/>
        </w:rPr>
        <w:t xml:space="preserve"> wpływające negatywnie na kształtowanie prawidłowych nawyków żywieniowych</w:t>
      </w:r>
      <w:r w:rsidR="00820F19">
        <w:t xml:space="preserve"> i/lub </w:t>
      </w:r>
      <w:r w:rsidR="00820F19" w:rsidRPr="00A144B5">
        <w:rPr>
          <w:b/>
          <w:bCs/>
          <w:i/>
          <w:iCs/>
          <w:color w:val="C00000"/>
        </w:rPr>
        <w:t>wywołujących niepożądane konsekwencje zdrowotne</w:t>
      </w:r>
      <w:r w:rsidR="00820F19">
        <w:t>, do których zalicza się: sól, cukier, słodzone napoje gazowane, herbatki ziołowe, grzyby, przetwory mięsne niskiej jakości, napoje roślinne stosowane jako alternatywa dla mleka modyfikowanego lub mleka krowiego.</w:t>
      </w:r>
    </w:p>
    <w:p w14:paraId="14B67D6A" w14:textId="78127A00" w:rsidR="004E1039" w:rsidRDefault="004E1039" w:rsidP="006419D0">
      <w:pPr>
        <w:spacing w:after="0" w:line="240" w:lineRule="auto"/>
        <w:jc w:val="both"/>
      </w:pPr>
      <w:r>
        <w:t xml:space="preserve">2.6 </w:t>
      </w:r>
      <w:r w:rsidR="00170B1F" w:rsidRPr="00170B1F">
        <w:rPr>
          <w:u w:val="single"/>
        </w:rPr>
        <w:t>Bardzo ważne jest odpowiednie</w:t>
      </w:r>
      <w:r w:rsidR="00170B1F">
        <w:t xml:space="preserve"> </w:t>
      </w:r>
      <w:r w:rsidR="00170B1F" w:rsidRPr="00170B1F">
        <w:rPr>
          <w:b/>
          <w:bCs/>
          <w:i/>
          <w:iCs/>
          <w:color w:val="0070C0"/>
        </w:rPr>
        <w:t>nawodnienie</w:t>
      </w:r>
      <w:r w:rsidR="00170B1F">
        <w:t xml:space="preserve"> </w:t>
      </w:r>
      <w:r w:rsidR="00170B1F" w:rsidRPr="00170B1F">
        <w:rPr>
          <w:u w:val="single"/>
        </w:rPr>
        <w:t>organizmu</w:t>
      </w:r>
      <w:r w:rsidR="00170B1F">
        <w:t xml:space="preserve">. </w:t>
      </w:r>
      <w:r>
        <w:t>Do</w:t>
      </w:r>
      <w:r w:rsidR="00170B1F">
        <w:t xml:space="preserve"> tego celu </w:t>
      </w:r>
      <w:r>
        <w:t xml:space="preserve">najbardziej wskazanym napojem jest </w:t>
      </w:r>
      <w:r w:rsidRPr="00170B1F">
        <w:rPr>
          <w:u w:val="single"/>
        </w:rPr>
        <w:t>dobrej jakości</w:t>
      </w:r>
      <w:r>
        <w:t xml:space="preserve"> </w:t>
      </w:r>
      <w:r w:rsidRPr="00170B1F">
        <w:rPr>
          <w:b/>
          <w:bCs/>
          <w:i/>
          <w:iCs/>
        </w:rPr>
        <w:t>woda</w:t>
      </w:r>
      <w:r>
        <w:t xml:space="preserve"> – naturalne wody mineralne oraz źródlane, nisko</w:t>
      </w:r>
      <w:r w:rsidR="00B85DDA">
        <w:t xml:space="preserve"> -</w:t>
      </w:r>
      <w:r>
        <w:t xml:space="preserve"> i średnio zmineralizowane, niskosodowe </w:t>
      </w:r>
      <w:r w:rsidR="00170B1F">
        <w:t xml:space="preserve">                                          </w:t>
      </w:r>
      <w:r>
        <w:t xml:space="preserve">i </w:t>
      </w:r>
      <w:proofErr w:type="spellStart"/>
      <w:r>
        <w:t>niskosiarczanowe</w:t>
      </w:r>
      <w:proofErr w:type="spellEnd"/>
      <w:r>
        <w:t xml:space="preserve">. Wody mineralne służą do picia natomiast wody źródlane mogą być </w:t>
      </w:r>
      <w:r w:rsidR="00B85DDA">
        <w:t>stosowane</w:t>
      </w:r>
      <w:r>
        <w:t xml:space="preserve"> także do gotowania.</w:t>
      </w:r>
    </w:p>
    <w:p w14:paraId="6E9744F8" w14:textId="77777777" w:rsidR="004E1039" w:rsidRPr="00681336" w:rsidRDefault="004E1039" w:rsidP="006419D0">
      <w:pPr>
        <w:spacing w:after="0" w:line="240" w:lineRule="auto"/>
        <w:jc w:val="both"/>
        <w:rPr>
          <w:sz w:val="10"/>
          <w:szCs w:val="10"/>
        </w:rPr>
      </w:pPr>
    </w:p>
    <w:p w14:paraId="7AA219F7" w14:textId="061B6918" w:rsidR="001D59F0" w:rsidRDefault="004E1039" w:rsidP="002E5DEB">
      <w:pPr>
        <w:spacing w:after="0" w:line="240" w:lineRule="auto"/>
        <w:jc w:val="both"/>
      </w:pPr>
      <w:r>
        <w:t xml:space="preserve">3. </w:t>
      </w:r>
      <w:r w:rsidR="001D59F0">
        <w:t>Stosowanie diet eliminujących jakiś produkt/produkty wymaga specjalistycznego poradnictwa i odpowiedniej suplementacji</w:t>
      </w:r>
      <w:r w:rsidR="000678F3">
        <w:t>,</w:t>
      </w:r>
      <w:r w:rsidR="001D59F0">
        <w:t xml:space="preserve"> dlatego powinno </w:t>
      </w:r>
      <w:r w:rsidR="000678F3">
        <w:t>mieć miejsce</w:t>
      </w:r>
      <w:r w:rsidR="001D59F0">
        <w:t xml:space="preserve"> tylko w uzasadnionych medycznie sytuacjach. Ze względu na duże ryzyko wystąpienia niedoborów żywieniowych w grupie wiekowej 1 – 3 lat nie zaleca się stosowania diet wegetariańskich</w:t>
      </w:r>
      <w:r w:rsidR="000678F3">
        <w:t>,</w:t>
      </w:r>
      <w:r w:rsidR="001D59F0">
        <w:t xml:space="preserve"> </w:t>
      </w:r>
      <w:r w:rsidR="000678F3">
        <w:t xml:space="preserve">                   </w:t>
      </w:r>
      <w:r w:rsidR="001D59F0">
        <w:t>a w szczególności diety wegańskiej.</w:t>
      </w:r>
    </w:p>
    <w:p w14:paraId="0C6EABDD" w14:textId="77777777" w:rsidR="000678F3" w:rsidRPr="000678F3" w:rsidRDefault="000678F3" w:rsidP="002E5DEB">
      <w:pPr>
        <w:spacing w:after="0" w:line="240" w:lineRule="auto"/>
        <w:jc w:val="both"/>
        <w:rPr>
          <w:sz w:val="10"/>
          <w:szCs w:val="10"/>
        </w:rPr>
      </w:pPr>
    </w:p>
    <w:p w14:paraId="4E5164E6" w14:textId="2398A027" w:rsidR="000678F3" w:rsidRDefault="001D59F0" w:rsidP="006419D0">
      <w:pPr>
        <w:spacing w:after="0" w:line="240" w:lineRule="auto"/>
        <w:jc w:val="both"/>
      </w:pPr>
      <w:r>
        <w:t xml:space="preserve">4. </w:t>
      </w:r>
      <w:r w:rsidR="002E5DEB">
        <w:t xml:space="preserve">Niezależnie od stosowanej diety </w:t>
      </w:r>
      <w:r w:rsidR="002E5DEB" w:rsidRPr="00A144B5">
        <w:rPr>
          <w:b/>
          <w:bCs/>
        </w:rPr>
        <w:t xml:space="preserve">suplementacja </w:t>
      </w:r>
      <w:r>
        <w:t xml:space="preserve">wymagana jest w przypadku </w:t>
      </w:r>
      <w:r w:rsidR="002E5DEB">
        <w:t>witaminy D3 zgodnie z obowiązującymi standardami, wg zaleceń lekarza.</w:t>
      </w:r>
      <w:r w:rsidR="002E5DEB" w:rsidRPr="002E5DEB">
        <w:t xml:space="preserve"> </w:t>
      </w:r>
      <w:r w:rsidR="002E5DEB">
        <w:t>W przypadku pozostałych witamin i składników mineralnych może ona być wskazana ale tylko po konsultacji i pod nadzorem lekarza.</w:t>
      </w:r>
      <w:r>
        <w:t xml:space="preserve"> </w:t>
      </w:r>
      <w:r w:rsidR="004E1039" w:rsidRPr="002E5DEB">
        <w:t>Potencjalne niedobory składników odżywczych</w:t>
      </w:r>
      <w:r w:rsidR="000678F3">
        <w:t xml:space="preserve"> </w:t>
      </w:r>
      <w:r w:rsidR="004E1039">
        <w:t xml:space="preserve">w pierwszej kolejności należy korygować bardziej urozmaiconym asortymentem żywności, w tym żywności wzbogacanej. </w:t>
      </w:r>
    </w:p>
    <w:p w14:paraId="56FAD935" w14:textId="77777777" w:rsidR="00AF4BD1" w:rsidRPr="002E5DEB" w:rsidRDefault="00AF4BD1" w:rsidP="006419D0">
      <w:pPr>
        <w:spacing w:after="0" w:line="240" w:lineRule="auto"/>
        <w:jc w:val="both"/>
        <w:rPr>
          <w:sz w:val="10"/>
          <w:szCs w:val="10"/>
        </w:rPr>
      </w:pPr>
    </w:p>
    <w:p w14:paraId="064CFE79" w14:textId="530B034B" w:rsidR="006419D0" w:rsidRDefault="001D59F0" w:rsidP="006419D0">
      <w:pPr>
        <w:spacing w:after="0" w:line="240" w:lineRule="auto"/>
        <w:jc w:val="both"/>
      </w:pPr>
      <w:r>
        <w:t>5</w:t>
      </w:r>
      <w:r w:rsidR="002E5DEB">
        <w:t>.</w:t>
      </w:r>
      <w:r w:rsidR="00844BC6">
        <w:t xml:space="preserve"> Odzwierciedleniem efektów stosowanej diety jest wynik badania s</w:t>
      </w:r>
      <w:r w:rsidR="006419D0" w:rsidRPr="002E5DEB">
        <w:rPr>
          <w:u w:val="single"/>
        </w:rPr>
        <w:t>tan</w:t>
      </w:r>
      <w:r w:rsidR="00844BC6">
        <w:rPr>
          <w:u w:val="single"/>
        </w:rPr>
        <w:t>u</w:t>
      </w:r>
      <w:r w:rsidR="006419D0" w:rsidRPr="002E5DEB">
        <w:rPr>
          <w:u w:val="single"/>
        </w:rPr>
        <w:t xml:space="preserve"> odżywienia oraz rozwoju fizycznego dziecka</w:t>
      </w:r>
      <w:r w:rsidR="00844BC6">
        <w:rPr>
          <w:u w:val="single"/>
        </w:rPr>
        <w:t xml:space="preserve">, </w:t>
      </w:r>
      <w:r w:rsidR="00844BC6" w:rsidRPr="00844BC6">
        <w:t>który</w:t>
      </w:r>
      <w:r w:rsidR="006419D0">
        <w:t xml:space="preserve"> powinien być monitorowany poprzez systematyczne pomiary masy i długości/wysokości ciała oraz analiz</w:t>
      </w:r>
      <w:r w:rsidR="00844BC6">
        <w:t>ę</w:t>
      </w:r>
      <w:r w:rsidR="006419D0">
        <w:t xml:space="preserve"> przyrostów masy ciała w ciągu roku</w:t>
      </w:r>
      <w:r w:rsidR="00844BC6">
        <w:t xml:space="preserve"> na </w:t>
      </w:r>
      <w:r w:rsidR="00844BC6" w:rsidRPr="00A144B5">
        <w:rPr>
          <w:b/>
          <w:bCs/>
          <w:i/>
          <w:iCs/>
          <w:color w:val="0070C0"/>
        </w:rPr>
        <w:t>siatkach centylowych</w:t>
      </w:r>
      <w:r w:rsidR="006419D0">
        <w:t>.</w:t>
      </w:r>
      <w:r w:rsidR="006419D0" w:rsidRPr="00E35483">
        <w:t xml:space="preserve"> </w:t>
      </w:r>
    </w:p>
    <w:p w14:paraId="32E405D4" w14:textId="77777777" w:rsidR="000678F3" w:rsidRPr="00844BC6" w:rsidRDefault="000678F3" w:rsidP="006419D0">
      <w:pPr>
        <w:spacing w:after="0" w:line="240" w:lineRule="auto"/>
        <w:jc w:val="both"/>
        <w:rPr>
          <w:sz w:val="10"/>
          <w:szCs w:val="10"/>
        </w:rPr>
      </w:pPr>
    </w:p>
    <w:p w14:paraId="11C7FE98" w14:textId="56E34DB4" w:rsidR="00260737" w:rsidRPr="00A72125" w:rsidRDefault="000678F3" w:rsidP="006419D0">
      <w:pPr>
        <w:spacing w:after="0" w:line="240" w:lineRule="auto"/>
        <w:jc w:val="both"/>
      </w:pPr>
      <w:r>
        <w:t xml:space="preserve">6. Należy także pamiętać o </w:t>
      </w:r>
      <w:r w:rsidRPr="00A144B5">
        <w:rPr>
          <w:b/>
          <w:bCs/>
          <w:i/>
          <w:iCs/>
          <w:color w:val="538135" w:themeColor="accent6" w:themeShade="BF"/>
        </w:rPr>
        <w:t>codziennej aktywności fizycznej</w:t>
      </w:r>
      <w:r w:rsidRPr="00A144B5">
        <w:rPr>
          <w:color w:val="538135" w:themeColor="accent6" w:themeShade="BF"/>
        </w:rPr>
        <w:t xml:space="preserve"> </w:t>
      </w:r>
      <w:r>
        <w:t xml:space="preserve">w formie spacerów oraz zabaw i gier na </w:t>
      </w:r>
      <w:r w:rsidR="00844BC6">
        <w:t>ś</w:t>
      </w:r>
      <w:r>
        <w:t>wieżym powietrzu.</w:t>
      </w:r>
    </w:p>
    <w:p w14:paraId="5D82FEA2" w14:textId="77777777" w:rsidR="00A72125" w:rsidRDefault="00A72125" w:rsidP="006419D0">
      <w:pPr>
        <w:spacing w:after="0" w:line="240" w:lineRule="auto"/>
        <w:jc w:val="both"/>
        <w:rPr>
          <w:sz w:val="20"/>
          <w:szCs w:val="20"/>
        </w:rPr>
      </w:pPr>
    </w:p>
    <w:p w14:paraId="25A9B153" w14:textId="1081EB2D" w:rsidR="0082548D" w:rsidRPr="003E1580" w:rsidRDefault="00C16281" w:rsidP="006419D0">
      <w:pPr>
        <w:spacing w:after="0" w:line="240" w:lineRule="auto"/>
        <w:jc w:val="both"/>
      </w:pPr>
      <w:r w:rsidRPr="00C16281">
        <w:rPr>
          <w:sz w:val="20"/>
          <w:szCs w:val="20"/>
          <w:u w:val="single"/>
        </w:rPr>
        <w:t>Uwaga</w:t>
      </w:r>
      <w:r>
        <w:rPr>
          <w:sz w:val="20"/>
          <w:szCs w:val="20"/>
        </w:rPr>
        <w:t>: Literatura oraz i</w:t>
      </w:r>
      <w:r w:rsidR="00844BC6" w:rsidRPr="003E1580">
        <w:rPr>
          <w:sz w:val="20"/>
          <w:szCs w:val="20"/>
        </w:rPr>
        <w:t>nformacje dodatkowe</w:t>
      </w:r>
      <w:r w:rsidR="00A72125">
        <w:rPr>
          <w:sz w:val="20"/>
          <w:szCs w:val="20"/>
        </w:rPr>
        <w:t xml:space="preserve"> dostępne</w:t>
      </w:r>
      <w:r w:rsidR="00844BC6" w:rsidRPr="003E1580">
        <w:rPr>
          <w:sz w:val="20"/>
          <w:szCs w:val="20"/>
        </w:rPr>
        <w:t xml:space="preserve"> na stronie internetowej szpitala</w:t>
      </w:r>
      <w:r>
        <w:rPr>
          <w:sz w:val="20"/>
          <w:szCs w:val="20"/>
        </w:rPr>
        <w:t xml:space="preserve"> w zakładce „Żywienie dla zdrowia”</w:t>
      </w:r>
      <w:r w:rsidR="003E1580">
        <w:t xml:space="preserve"> </w:t>
      </w:r>
      <w:r w:rsidR="00B728AA" w:rsidRPr="003E1580">
        <w:t xml:space="preserve"> </w:t>
      </w:r>
    </w:p>
    <w:sectPr w:rsidR="0082548D" w:rsidRPr="003E1580" w:rsidSect="001C10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523"/>
    <w:rsid w:val="00051C17"/>
    <w:rsid w:val="000678F3"/>
    <w:rsid w:val="00170B1F"/>
    <w:rsid w:val="001713E0"/>
    <w:rsid w:val="001C10C2"/>
    <w:rsid w:val="001C12D5"/>
    <w:rsid w:val="001D59F0"/>
    <w:rsid w:val="001E4EAF"/>
    <w:rsid w:val="002113C4"/>
    <w:rsid w:val="00250E00"/>
    <w:rsid w:val="00260737"/>
    <w:rsid w:val="0026284D"/>
    <w:rsid w:val="00285787"/>
    <w:rsid w:val="002E5DEB"/>
    <w:rsid w:val="003254B5"/>
    <w:rsid w:val="003C2523"/>
    <w:rsid w:val="003E1580"/>
    <w:rsid w:val="003E72B5"/>
    <w:rsid w:val="00447751"/>
    <w:rsid w:val="004559D5"/>
    <w:rsid w:val="004E1039"/>
    <w:rsid w:val="00590CA9"/>
    <w:rsid w:val="006419D0"/>
    <w:rsid w:val="00681336"/>
    <w:rsid w:val="006826C2"/>
    <w:rsid w:val="006A5446"/>
    <w:rsid w:val="00820F19"/>
    <w:rsid w:val="0082548D"/>
    <w:rsid w:val="00844BC6"/>
    <w:rsid w:val="008A77C8"/>
    <w:rsid w:val="009F53EF"/>
    <w:rsid w:val="00A144B5"/>
    <w:rsid w:val="00A72125"/>
    <w:rsid w:val="00AE2287"/>
    <w:rsid w:val="00AF4BD1"/>
    <w:rsid w:val="00AF7CE5"/>
    <w:rsid w:val="00B01E48"/>
    <w:rsid w:val="00B04265"/>
    <w:rsid w:val="00B168B7"/>
    <w:rsid w:val="00B728AA"/>
    <w:rsid w:val="00B85DDA"/>
    <w:rsid w:val="00B85F7E"/>
    <w:rsid w:val="00C1556C"/>
    <w:rsid w:val="00C16281"/>
    <w:rsid w:val="00C36AC2"/>
    <w:rsid w:val="00D10A28"/>
    <w:rsid w:val="00D76B27"/>
    <w:rsid w:val="00E1040D"/>
    <w:rsid w:val="00E35483"/>
    <w:rsid w:val="00E61589"/>
    <w:rsid w:val="00E76ABA"/>
    <w:rsid w:val="00E815BF"/>
    <w:rsid w:val="00F7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1D05"/>
  <w15:chartTrackingRefBased/>
  <w15:docId w15:val="{900313CC-23B3-4997-AB42-34DB4482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2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2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25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2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25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2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2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2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2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2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2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25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252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252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25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25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25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25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2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2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2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2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2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25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25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252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2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252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25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710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Korab</dc:creator>
  <cp:keywords/>
  <dc:description/>
  <cp:lastModifiedBy>Teresa Korab</cp:lastModifiedBy>
  <cp:revision>26</cp:revision>
  <cp:lastPrinted>2025-05-30T11:43:00Z</cp:lastPrinted>
  <dcterms:created xsi:type="dcterms:W3CDTF">2025-05-29T06:58:00Z</dcterms:created>
  <dcterms:modified xsi:type="dcterms:W3CDTF">2026-02-24T07:53:00Z</dcterms:modified>
</cp:coreProperties>
</file>