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1367" w14:textId="1D332B24" w:rsidR="006A5446" w:rsidRDefault="00262896" w:rsidP="00291429">
      <w:pPr>
        <w:spacing w:after="0" w:line="240" w:lineRule="auto"/>
      </w:pPr>
      <w:r>
        <w:rPr>
          <w:noProof/>
        </w:rPr>
        <w:drawing>
          <wp:inline distT="0" distB="0" distL="0" distR="0" wp14:anchorId="2E4E4B27" wp14:editId="2EB1E64A">
            <wp:extent cx="1104181" cy="331482"/>
            <wp:effectExtent l="0" t="0" r="127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ZALECENIA ŻYWIENIOWE DLA PACJENTA PO WYPISIE ZE SZPITALA</w:t>
      </w:r>
    </w:p>
    <w:p w14:paraId="0803CB9E" w14:textId="634FC2C4" w:rsidR="00291429" w:rsidRPr="00291429" w:rsidRDefault="00291429" w:rsidP="00291429">
      <w:pPr>
        <w:spacing w:after="0" w:line="240" w:lineRule="auto"/>
        <w:rPr>
          <w:sz w:val="18"/>
          <w:szCs w:val="18"/>
        </w:rPr>
      </w:pPr>
      <w:r w:rsidRPr="00291429">
        <w:rPr>
          <w:sz w:val="18"/>
          <w:szCs w:val="18"/>
        </w:rPr>
        <w:t>Opracowanie: mgr diet. Teresa Korab</w:t>
      </w:r>
    </w:p>
    <w:p w14:paraId="237B1CE2" w14:textId="77777777" w:rsidR="00291429" w:rsidRPr="00291429" w:rsidRDefault="00291429" w:rsidP="00291429">
      <w:pPr>
        <w:spacing w:after="0" w:line="240" w:lineRule="auto"/>
        <w:jc w:val="both"/>
        <w:rPr>
          <w:sz w:val="16"/>
          <w:szCs w:val="16"/>
        </w:rPr>
      </w:pPr>
    </w:p>
    <w:p w14:paraId="69CEAD25" w14:textId="0826B909" w:rsidR="00262896" w:rsidRPr="00D54E32" w:rsidRDefault="00262896" w:rsidP="00291429">
      <w:pPr>
        <w:spacing w:after="0" w:line="240" w:lineRule="auto"/>
        <w:jc w:val="both"/>
        <w:rPr>
          <w:color w:val="0070C0"/>
        </w:rPr>
      </w:pPr>
      <w:r w:rsidRPr="00D54E32">
        <w:rPr>
          <w:u w:val="single"/>
        </w:rPr>
        <w:t>DIETA</w:t>
      </w:r>
      <w:r w:rsidR="00D54E32">
        <w:t xml:space="preserve">: </w:t>
      </w:r>
      <w:r>
        <w:t xml:space="preserve"> </w:t>
      </w:r>
      <w:r w:rsidRPr="0070485E">
        <w:rPr>
          <w:color w:val="0070C0"/>
          <w:u w:val="single"/>
        </w:rPr>
        <w:t>ŁATWO STRAWNA</w:t>
      </w:r>
      <w:r w:rsidR="00813A07">
        <w:rPr>
          <w:color w:val="0070C0"/>
        </w:rPr>
        <w:t xml:space="preserve"> </w:t>
      </w:r>
      <w:r w:rsidR="004F40BB" w:rsidRPr="004F40BB">
        <w:rPr>
          <w:color w:val="0070C0"/>
          <w:u w:val="single"/>
        </w:rPr>
        <w:t>MODYFIKOWANA</w:t>
      </w:r>
      <w:r w:rsidR="003F06AD" w:rsidRPr="00D54E32">
        <w:rPr>
          <w:color w:val="0070C0"/>
        </w:rPr>
        <w:t xml:space="preserve"> /</w:t>
      </w:r>
      <w:r w:rsidR="00813A07" w:rsidRPr="00813A07">
        <w:rPr>
          <w:i/>
          <w:iCs/>
          <w:color w:val="0070C0"/>
        </w:rPr>
        <w:t>NISKORESZTKOWA, NISKOLAKTOZOWA, O DZIAŁANIU ZAPIERAJĄCYM</w:t>
      </w:r>
      <w:r w:rsidR="00813A07">
        <w:rPr>
          <w:color w:val="0070C0"/>
        </w:rPr>
        <w:t xml:space="preserve">/ </w:t>
      </w:r>
    </w:p>
    <w:p w14:paraId="077A6B69" w14:textId="77777777" w:rsidR="00C061C5" w:rsidRPr="00291429" w:rsidRDefault="00C061C5" w:rsidP="00291429">
      <w:pPr>
        <w:spacing w:after="0" w:line="240" w:lineRule="auto"/>
        <w:jc w:val="both"/>
        <w:rPr>
          <w:sz w:val="16"/>
          <w:szCs w:val="16"/>
          <w:u w:val="single"/>
        </w:rPr>
      </w:pPr>
    </w:p>
    <w:p w14:paraId="1C5BF9F2" w14:textId="1AE20F35" w:rsidR="003F06AD" w:rsidRPr="0026264F" w:rsidRDefault="003F06AD" w:rsidP="00291429">
      <w:pPr>
        <w:spacing w:after="0" w:line="240" w:lineRule="auto"/>
        <w:jc w:val="both"/>
      </w:pPr>
      <w:r w:rsidRPr="003D0516">
        <w:rPr>
          <w:u w:val="single"/>
        </w:rPr>
        <w:t>ZASTOSOWANIE DIETY</w:t>
      </w:r>
      <w:r w:rsidR="0026264F">
        <w:t>:</w:t>
      </w:r>
    </w:p>
    <w:p w14:paraId="474DEE7E" w14:textId="793E4804" w:rsidR="003F06AD" w:rsidRDefault="003F06AD" w:rsidP="003F06AD">
      <w:pPr>
        <w:spacing w:after="0" w:line="240" w:lineRule="auto"/>
        <w:jc w:val="both"/>
      </w:pPr>
      <w:r>
        <w:t xml:space="preserve">- </w:t>
      </w:r>
      <w:r w:rsidR="002B4200">
        <w:t>biegunki przewlekłe (</w:t>
      </w:r>
      <w:proofErr w:type="spellStart"/>
      <w:r w:rsidR="002B4200">
        <w:t>poantybiotykowe</w:t>
      </w:r>
      <w:proofErr w:type="spellEnd"/>
      <w:r w:rsidR="002B4200">
        <w:t xml:space="preserve">, popromienne, w zakażeniu Clostridium </w:t>
      </w:r>
      <w:proofErr w:type="spellStart"/>
      <w:r w:rsidR="002B4200">
        <w:t>difficile</w:t>
      </w:r>
      <w:proofErr w:type="spellEnd"/>
      <w:r w:rsidR="002B4200">
        <w:t>)</w:t>
      </w:r>
    </w:p>
    <w:p w14:paraId="4C201C01" w14:textId="04D8ED76" w:rsidR="002B4200" w:rsidRDefault="002B4200" w:rsidP="003F06AD">
      <w:pPr>
        <w:spacing w:after="0" w:line="240" w:lineRule="auto"/>
        <w:jc w:val="both"/>
      </w:pPr>
      <w:r>
        <w:t>- biegunki po resekcji odcinkowej jelit</w:t>
      </w:r>
    </w:p>
    <w:p w14:paraId="40176F59" w14:textId="48803EE9" w:rsidR="002B4200" w:rsidRDefault="002B4200" w:rsidP="003F06AD">
      <w:pPr>
        <w:spacing w:after="0" w:line="240" w:lineRule="auto"/>
        <w:jc w:val="both"/>
      </w:pPr>
      <w:r>
        <w:t>- u pacjentów z wyłonioną ileostomią</w:t>
      </w:r>
    </w:p>
    <w:p w14:paraId="411476C0" w14:textId="2FDA3531" w:rsidR="00C061C5" w:rsidRPr="00C061C5" w:rsidRDefault="00C061C5" w:rsidP="00C061C5">
      <w:pPr>
        <w:spacing w:after="0" w:line="240" w:lineRule="auto"/>
        <w:jc w:val="both"/>
        <w:rPr>
          <w:u w:val="single"/>
        </w:rPr>
      </w:pPr>
      <w:r w:rsidRPr="00C061C5">
        <w:rPr>
          <w:u w:val="single"/>
        </w:rPr>
        <w:t>CEL DIETY:</w:t>
      </w:r>
    </w:p>
    <w:p w14:paraId="3F5050A4" w14:textId="495E0CBC" w:rsidR="002B4200" w:rsidRDefault="00C061C5" w:rsidP="003F06AD">
      <w:pPr>
        <w:spacing w:after="0" w:line="240" w:lineRule="auto"/>
        <w:jc w:val="both"/>
      </w:pPr>
      <w:r>
        <w:t xml:space="preserve">Dieta ma na celu zapewnienie odpowiedniej ilości energii i składników pokarmowych, uzupełnienie niedoborów pokarmowych powstałych w wyniku długotrwałych biegunek </w:t>
      </w:r>
      <w:r w:rsidR="00706B3E">
        <w:t xml:space="preserve">lub zaburzeń wchłaniania </w:t>
      </w:r>
      <w:r>
        <w:t xml:space="preserve">oraz normalizacja liczby </w:t>
      </w:r>
      <w:r w:rsidR="00706B3E">
        <w:t xml:space="preserve">                             </w:t>
      </w:r>
      <w:r>
        <w:t>i konsystencji stolców.</w:t>
      </w:r>
    </w:p>
    <w:p w14:paraId="33F466B8" w14:textId="003C11FB" w:rsidR="002B4200" w:rsidRPr="00C061C5" w:rsidRDefault="00DB170A" w:rsidP="003F06AD">
      <w:pPr>
        <w:spacing w:after="0" w:line="240" w:lineRule="auto"/>
        <w:jc w:val="both"/>
        <w:rPr>
          <w:u w:val="single"/>
        </w:rPr>
      </w:pPr>
      <w:r w:rsidRPr="00C061C5">
        <w:rPr>
          <w:u w:val="single"/>
        </w:rPr>
        <w:t>CHARAKTERYSTYKA DIETY:</w:t>
      </w:r>
    </w:p>
    <w:p w14:paraId="2A87F3A1" w14:textId="401CEDE9" w:rsidR="00DB170A" w:rsidRDefault="00000411" w:rsidP="003F06AD">
      <w:pPr>
        <w:spacing w:after="0" w:line="240" w:lineRule="auto"/>
        <w:jc w:val="both"/>
      </w:pPr>
      <w:r>
        <w:t xml:space="preserve">1. </w:t>
      </w:r>
      <w:r w:rsidR="00DB170A">
        <w:t xml:space="preserve">Dieta jest </w:t>
      </w:r>
      <w:r w:rsidR="00DB170A" w:rsidRPr="00C061C5">
        <w:rPr>
          <w:u w:val="single"/>
        </w:rPr>
        <w:t xml:space="preserve">modyfikacją </w:t>
      </w:r>
      <w:r w:rsidR="00DB170A" w:rsidRPr="00000411">
        <w:rPr>
          <w:b/>
          <w:bCs/>
          <w:i/>
          <w:iCs/>
        </w:rPr>
        <w:t>diety łatwo strawnej</w:t>
      </w:r>
      <w:r w:rsidR="00DB170A">
        <w:t>, polegającą na:</w:t>
      </w:r>
    </w:p>
    <w:p w14:paraId="62710799" w14:textId="7942EBF3" w:rsidR="00DB170A" w:rsidRDefault="00DB170A" w:rsidP="003F06AD">
      <w:pPr>
        <w:spacing w:after="0" w:line="240" w:lineRule="auto"/>
        <w:jc w:val="both"/>
      </w:pPr>
      <w:r>
        <w:t xml:space="preserve">a/ </w:t>
      </w:r>
      <w:r w:rsidRPr="00E76076">
        <w:rPr>
          <w:u w:val="single"/>
        </w:rPr>
        <w:t xml:space="preserve">ograniczeniu </w:t>
      </w:r>
      <w:r w:rsidR="00706B3E">
        <w:rPr>
          <w:u w:val="single"/>
        </w:rPr>
        <w:t xml:space="preserve">lub eliminacji z jadłospisu </w:t>
      </w:r>
      <w:r w:rsidRPr="00E76076">
        <w:rPr>
          <w:u w:val="single"/>
        </w:rPr>
        <w:t>produktów i potraw pobudzających perystaltykę jelit</w:t>
      </w:r>
      <w:r>
        <w:t>, do których należą:</w:t>
      </w:r>
    </w:p>
    <w:p w14:paraId="4AE0C86A" w14:textId="4EC721A8" w:rsidR="00DB170A" w:rsidRDefault="00DB170A" w:rsidP="00307A98">
      <w:pPr>
        <w:spacing w:after="0" w:line="240" w:lineRule="auto"/>
        <w:ind w:left="142" w:hanging="142"/>
        <w:jc w:val="both"/>
      </w:pPr>
      <w:r>
        <w:t xml:space="preserve">- </w:t>
      </w:r>
      <w:r w:rsidRPr="00C061C5">
        <w:rPr>
          <w:i/>
          <w:iCs/>
        </w:rPr>
        <w:t>produkty wysokoresztkowe</w:t>
      </w:r>
      <w:r>
        <w:t xml:space="preserve"> obfitujące w błonnik nierozpuszczalny (pieczywo razowe, pełnoziarniste, grube kasze – gryczana, pęczak, jęczmienna, </w:t>
      </w:r>
      <w:proofErr w:type="spellStart"/>
      <w:r>
        <w:t>bulgur</w:t>
      </w:r>
      <w:proofErr w:type="spellEnd"/>
      <w:r>
        <w:t>, warzywa – szczególnie w postaci surowej, owoce ze skórką i drobnymi pestkami)</w:t>
      </w:r>
    </w:p>
    <w:p w14:paraId="4A866A48" w14:textId="77777777" w:rsidR="009243EA" w:rsidRDefault="009243EA" w:rsidP="00307A98">
      <w:pPr>
        <w:spacing w:after="0" w:line="240" w:lineRule="auto"/>
        <w:ind w:left="142" w:hanging="142"/>
        <w:jc w:val="both"/>
      </w:pPr>
      <w:r>
        <w:t xml:space="preserve">- </w:t>
      </w:r>
      <w:r w:rsidRPr="00C061C5">
        <w:rPr>
          <w:i/>
          <w:iCs/>
        </w:rPr>
        <w:t>kwaśne owoce i warzywa</w:t>
      </w:r>
      <w:r>
        <w:t xml:space="preserve"> (bogate w kwasy organiczne) oraz buraki i papryka,</w:t>
      </w:r>
    </w:p>
    <w:p w14:paraId="21A8344F" w14:textId="22E56508" w:rsidR="009243EA" w:rsidRDefault="009243EA" w:rsidP="00307A98">
      <w:pPr>
        <w:spacing w:after="0" w:line="240" w:lineRule="auto"/>
        <w:ind w:left="142" w:hanging="142"/>
        <w:jc w:val="both"/>
      </w:pPr>
      <w:r>
        <w:t xml:space="preserve">- </w:t>
      </w:r>
      <w:r w:rsidRPr="00C061C5">
        <w:rPr>
          <w:i/>
          <w:iCs/>
        </w:rPr>
        <w:t>napoje i dania</w:t>
      </w:r>
      <w:r>
        <w:t xml:space="preserve"> zimne, napoje gazowane, kawa prawdziwa, potrawy słone, mocno przyprawione, esencjonalne wywary</w:t>
      </w:r>
      <w:r w:rsidR="005306E2">
        <w:t>,</w:t>
      </w:r>
    </w:p>
    <w:p w14:paraId="5F262AA5" w14:textId="0FC7A2A7" w:rsidR="009243EA" w:rsidRDefault="009243EA" w:rsidP="0026264F">
      <w:pPr>
        <w:spacing w:after="0" w:line="240" w:lineRule="auto"/>
        <w:ind w:left="142" w:hanging="142"/>
        <w:jc w:val="both"/>
      </w:pPr>
      <w:r>
        <w:t>- tłuszcze</w:t>
      </w:r>
      <w:r w:rsidR="0026264F">
        <w:t xml:space="preserve"> oraz </w:t>
      </w:r>
      <w:r w:rsidR="00DB170A" w:rsidRPr="00C061C5">
        <w:rPr>
          <w:i/>
          <w:iCs/>
        </w:rPr>
        <w:t>produkty wywołujące procesy fermentacyjne w jelitach</w:t>
      </w:r>
      <w:r>
        <w:rPr>
          <w:i/>
          <w:iCs/>
        </w:rPr>
        <w:t>,</w:t>
      </w:r>
      <w:r w:rsidR="00DB170A">
        <w:t xml:space="preserve"> </w:t>
      </w:r>
      <w:r>
        <w:t xml:space="preserve">zawierające: </w:t>
      </w:r>
    </w:p>
    <w:p w14:paraId="18E61BB4" w14:textId="4EF25E88" w:rsidR="00DB170A" w:rsidRDefault="009243EA" w:rsidP="00FE63FD">
      <w:pPr>
        <w:spacing w:after="0" w:line="240" w:lineRule="auto"/>
        <w:ind w:left="142" w:hanging="142"/>
        <w:jc w:val="both"/>
      </w:pPr>
      <w:r w:rsidRPr="00307A98">
        <w:rPr>
          <w:rFonts w:cstheme="minorHAnsi"/>
        </w:rPr>
        <w:t>▪</w:t>
      </w:r>
      <w:r w:rsidRPr="00307A98">
        <w:t xml:space="preserve"> </w:t>
      </w:r>
      <w:r w:rsidRPr="00307A98">
        <w:rPr>
          <w:i/>
          <w:iCs/>
        </w:rPr>
        <w:t>fruktozę</w:t>
      </w:r>
      <w:r w:rsidRPr="009243EA">
        <w:rPr>
          <w:b/>
          <w:bCs/>
          <w:i/>
          <w:iCs/>
        </w:rPr>
        <w:t xml:space="preserve"> </w:t>
      </w:r>
      <w:r>
        <w:t xml:space="preserve">lub </w:t>
      </w:r>
      <w:proofErr w:type="spellStart"/>
      <w:r w:rsidRPr="00307A98">
        <w:rPr>
          <w:i/>
          <w:iCs/>
        </w:rPr>
        <w:t>sorbitol</w:t>
      </w:r>
      <w:proofErr w:type="spellEnd"/>
      <w:r w:rsidRPr="009243EA">
        <w:rPr>
          <w:b/>
          <w:bCs/>
          <w:i/>
          <w:iCs/>
        </w:rPr>
        <w:t xml:space="preserve"> </w:t>
      </w:r>
      <w:r w:rsidR="00DB170A">
        <w:t xml:space="preserve">(miód, syropy owocowe, soki owocowe: jabłkowy, gruszkowy, </w:t>
      </w:r>
      <w:r>
        <w:t xml:space="preserve">śliwkowy, </w:t>
      </w:r>
      <w:r w:rsidR="00DB170A">
        <w:t xml:space="preserve">winogronowy, dżemy </w:t>
      </w:r>
      <w:proofErr w:type="spellStart"/>
      <w:r w:rsidR="00DB170A">
        <w:t>wysokosłodzone</w:t>
      </w:r>
      <w:proofErr w:type="spellEnd"/>
      <w:r w:rsidR="00DB170A">
        <w:t>, owoce suszone),</w:t>
      </w:r>
    </w:p>
    <w:p w14:paraId="6547462D" w14:textId="734BD7AB" w:rsidR="009243EA" w:rsidRDefault="009243EA" w:rsidP="00FE63FD">
      <w:pPr>
        <w:spacing w:after="0" w:line="240" w:lineRule="auto"/>
        <w:ind w:left="142" w:hanging="142"/>
        <w:jc w:val="both"/>
      </w:pPr>
      <w:r w:rsidRPr="00307A98">
        <w:rPr>
          <w:rFonts w:cstheme="minorHAnsi"/>
        </w:rPr>
        <w:t xml:space="preserve">▪ </w:t>
      </w:r>
      <w:r w:rsidRPr="00307A98">
        <w:rPr>
          <w:rFonts w:cstheme="minorHAnsi"/>
          <w:i/>
          <w:iCs/>
        </w:rPr>
        <w:t>laktozę</w:t>
      </w:r>
      <w:r w:rsidRPr="009243E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</w:rPr>
        <w:t>(</w:t>
      </w:r>
      <w:r>
        <w:t>przede wszystkim mleko słodkie, mleko skondensowane, mleko w proszku)</w:t>
      </w:r>
      <w:r w:rsidR="00000EE2">
        <w:t>.</w:t>
      </w:r>
    </w:p>
    <w:p w14:paraId="2D16E009" w14:textId="77777777" w:rsidR="0026264F" w:rsidRDefault="00000EE2" w:rsidP="0026264F">
      <w:pPr>
        <w:spacing w:after="0" w:line="240" w:lineRule="auto"/>
        <w:ind w:left="142" w:hanging="142"/>
        <w:jc w:val="both"/>
      </w:pPr>
      <w:r w:rsidRPr="00000EE2">
        <w:t xml:space="preserve">  Produkty te można </w:t>
      </w:r>
      <w:r w:rsidR="00C061C5">
        <w:t>zastą</w:t>
      </w:r>
      <w:r>
        <w:t>pić</w:t>
      </w:r>
      <w:r w:rsidR="00C061C5">
        <w:t xml:space="preserve"> fermentowanymi przetworami mlecznymi, które zawierają mniej laktozy i dodatkowo </w:t>
      </w:r>
      <w:r w:rsidR="00E77342">
        <w:t xml:space="preserve">pozytywnie </w:t>
      </w:r>
      <w:proofErr w:type="spellStart"/>
      <w:r w:rsidR="00C061C5">
        <w:t>oddzia</w:t>
      </w:r>
      <w:r w:rsidR="00E77342">
        <w:t>ływują</w:t>
      </w:r>
      <w:proofErr w:type="spellEnd"/>
      <w:r w:rsidR="00C061C5">
        <w:t xml:space="preserve"> na organizm</w:t>
      </w:r>
      <w:r>
        <w:t xml:space="preserve">. </w:t>
      </w:r>
      <w:r w:rsidR="00E77342">
        <w:t>Do takich przetworów należą n</w:t>
      </w:r>
      <w:r w:rsidR="00D359CF">
        <w:t>aturalne jogurty i mleczne napoje fermentowane typu „</w:t>
      </w:r>
      <w:proofErr w:type="spellStart"/>
      <w:r w:rsidR="00D359CF">
        <w:t>bio</w:t>
      </w:r>
      <w:proofErr w:type="spellEnd"/>
      <w:r w:rsidR="00D359CF">
        <w:t>”</w:t>
      </w:r>
      <w:r>
        <w:t>,</w:t>
      </w:r>
      <w:r w:rsidR="00D359CF">
        <w:t xml:space="preserve"> zawierające żywe kultury bakterii, w szczególności tych należących do rodzaju</w:t>
      </w:r>
      <w:r w:rsidR="0026264F">
        <w:t>:</w:t>
      </w:r>
      <w:r w:rsidR="00D359CF">
        <w:t xml:space="preserve"> </w:t>
      </w:r>
    </w:p>
    <w:p w14:paraId="0FE33CFF" w14:textId="77777777" w:rsidR="0026264F" w:rsidRDefault="0026264F" w:rsidP="0026264F">
      <w:pPr>
        <w:spacing w:after="0" w:line="240" w:lineRule="auto"/>
        <w:ind w:left="142" w:hanging="142"/>
        <w:jc w:val="both"/>
      </w:pPr>
      <w:r>
        <w:rPr>
          <w:rFonts w:cstheme="minorHAnsi"/>
        </w:rPr>
        <w:t>a)</w:t>
      </w:r>
      <w:r w:rsidR="00D359CF" w:rsidRPr="00C061C5">
        <w:rPr>
          <w:u w:val="single"/>
        </w:rPr>
        <w:t xml:space="preserve"> </w:t>
      </w:r>
      <w:proofErr w:type="spellStart"/>
      <w:r w:rsidR="00D359CF" w:rsidRPr="00D359CF">
        <w:rPr>
          <w:u w:val="single"/>
        </w:rPr>
        <w:t>Lactobacillus</w:t>
      </w:r>
      <w:proofErr w:type="spellEnd"/>
      <w:r w:rsidR="00D359CF">
        <w:t>:</w:t>
      </w:r>
    </w:p>
    <w:p w14:paraId="200D1C3E" w14:textId="793FC6AC" w:rsidR="00D359CF" w:rsidRDefault="0026264F" w:rsidP="006401DD">
      <w:pPr>
        <w:spacing w:after="0" w:line="240" w:lineRule="auto"/>
        <w:ind w:left="142"/>
        <w:jc w:val="both"/>
      </w:pPr>
      <w:r w:rsidRPr="0026264F">
        <w:t>▪</w:t>
      </w:r>
      <w:r>
        <w:t xml:space="preserve"> </w:t>
      </w:r>
      <w:r w:rsidR="00D359CF">
        <w:t>wspomagają trawienie białek</w:t>
      </w:r>
      <w:r w:rsidR="00000EE2">
        <w:t xml:space="preserve">, </w:t>
      </w:r>
      <w:r w:rsidR="00D359CF">
        <w:t>tłuszczów</w:t>
      </w:r>
      <w:r w:rsidR="00000EE2">
        <w:t xml:space="preserve"> oraz</w:t>
      </w:r>
      <w:r w:rsidR="00000EE2" w:rsidRPr="00000EE2">
        <w:t xml:space="preserve"> </w:t>
      </w:r>
      <w:r w:rsidR="00000EE2">
        <w:t>uczestniczą w syntezie witamin z grupy B i witaminy K</w:t>
      </w:r>
      <w:r w:rsidR="006401DD">
        <w:t xml:space="preserve">, </w:t>
      </w:r>
      <w:r w:rsidRPr="0026264F">
        <w:t>▪</w:t>
      </w:r>
      <w:r>
        <w:t xml:space="preserve"> </w:t>
      </w:r>
      <w:r w:rsidR="00D359CF">
        <w:t xml:space="preserve">poprawiają wchłanianie wapnia, żelaza i fosforu, </w:t>
      </w:r>
      <w:r w:rsidRPr="0026264F">
        <w:t>▪</w:t>
      </w:r>
      <w:r>
        <w:t xml:space="preserve"> </w:t>
      </w:r>
      <w:r w:rsidR="00D359CF">
        <w:t>wzmacniają system odpornościowy organizmu</w:t>
      </w:r>
    </w:p>
    <w:p w14:paraId="32013F81" w14:textId="215FEEE3" w:rsidR="00D359CF" w:rsidRDefault="006401DD" w:rsidP="00D359CF">
      <w:pPr>
        <w:spacing w:after="0" w:line="240" w:lineRule="auto"/>
        <w:jc w:val="both"/>
      </w:pPr>
      <w:r>
        <w:rPr>
          <w:rFonts w:cstheme="minorHAnsi"/>
        </w:rPr>
        <w:t>b)</w:t>
      </w:r>
      <w:r w:rsidR="00D359CF">
        <w:t xml:space="preserve"> </w:t>
      </w:r>
      <w:proofErr w:type="spellStart"/>
      <w:r w:rsidR="00D359CF" w:rsidRPr="00D359CF">
        <w:rPr>
          <w:u w:val="single"/>
        </w:rPr>
        <w:t>Bifidobacterie</w:t>
      </w:r>
      <w:proofErr w:type="spellEnd"/>
      <w:r w:rsidR="00D359CF">
        <w:t>:</w:t>
      </w:r>
    </w:p>
    <w:p w14:paraId="39EFB906" w14:textId="14EB1410" w:rsidR="00D359CF" w:rsidRDefault="006401DD" w:rsidP="006401DD">
      <w:pPr>
        <w:spacing w:after="0" w:line="240" w:lineRule="auto"/>
        <w:ind w:left="142"/>
        <w:jc w:val="both"/>
      </w:pPr>
      <w:r w:rsidRPr="006401DD">
        <w:t>▪</w:t>
      </w:r>
      <w:r>
        <w:t xml:space="preserve"> </w:t>
      </w:r>
      <w:r w:rsidR="00D359CF">
        <w:t>przywracają naturalny, prawidłowo funkcjonujący układ mikroflory jelitowej,</w:t>
      </w:r>
      <w:r>
        <w:t xml:space="preserve"> </w:t>
      </w:r>
      <w:r w:rsidRPr="006401DD">
        <w:t>▪</w:t>
      </w:r>
      <w:r w:rsidR="00D359CF">
        <w:t xml:space="preserve"> łagodzą przebieg biegunek </w:t>
      </w:r>
      <w:r>
        <w:t xml:space="preserve"> </w:t>
      </w:r>
      <w:proofErr w:type="spellStart"/>
      <w:r w:rsidR="00D359CF">
        <w:t>poantybiotykowych</w:t>
      </w:r>
      <w:proofErr w:type="spellEnd"/>
      <w:r w:rsidR="00000EE2">
        <w:t xml:space="preserve"> i </w:t>
      </w:r>
      <w:r w:rsidR="00D359CF">
        <w:t>popromiennych</w:t>
      </w:r>
      <w:r w:rsidR="00000EE2">
        <w:t xml:space="preserve"> oraz zmniejszają objawy nietolerancji laktozy,</w:t>
      </w:r>
      <w:r w:rsidR="00D359CF">
        <w:t xml:space="preserve"> </w:t>
      </w:r>
      <w:r w:rsidRPr="006401DD">
        <w:t>▪</w:t>
      </w:r>
      <w:r>
        <w:t xml:space="preserve"> </w:t>
      </w:r>
      <w:r w:rsidR="00D359CF">
        <w:t>normalizują zaburzenia motoryki jelit (są pomocne zarówno w biegunkach jak i zaparciach),</w:t>
      </w:r>
    </w:p>
    <w:p w14:paraId="3C99F877" w14:textId="1E749FB2" w:rsidR="00D359CF" w:rsidRDefault="00D359CF" w:rsidP="00D359CF">
      <w:pPr>
        <w:spacing w:after="0" w:line="240" w:lineRule="auto"/>
        <w:jc w:val="both"/>
      </w:pPr>
      <w:r>
        <w:t>a zatem nie należy z nich zbyt pochopnie rezygnować</w:t>
      </w:r>
      <w:r w:rsidR="005306E2">
        <w:t>;</w:t>
      </w:r>
    </w:p>
    <w:p w14:paraId="5E53B864" w14:textId="1EEC5C9A" w:rsidR="001250DC" w:rsidRDefault="00307A98" w:rsidP="003F06AD">
      <w:pPr>
        <w:spacing w:after="0" w:line="240" w:lineRule="auto"/>
        <w:jc w:val="both"/>
      </w:pPr>
      <w:r>
        <w:t>b</w:t>
      </w:r>
      <w:r w:rsidR="001250DC">
        <w:t xml:space="preserve">/ </w:t>
      </w:r>
      <w:r w:rsidR="001250DC" w:rsidRPr="00E76076">
        <w:rPr>
          <w:u w:val="single"/>
        </w:rPr>
        <w:t>wprowadzeniu do diety produktów i potraw obniżających perystaltykę jelit</w:t>
      </w:r>
      <w:r w:rsidR="00023876" w:rsidRPr="00E76076">
        <w:rPr>
          <w:u w:val="single"/>
        </w:rPr>
        <w:t xml:space="preserve"> oraz mających</w:t>
      </w:r>
      <w:r w:rsidR="00023876">
        <w:t xml:space="preserve"> </w:t>
      </w:r>
      <w:r w:rsidR="00023876" w:rsidRPr="00E76076">
        <w:rPr>
          <w:u w:val="single"/>
        </w:rPr>
        <w:t>działanie zapierające</w:t>
      </w:r>
      <w:r w:rsidR="001250DC">
        <w:t>:</w:t>
      </w:r>
    </w:p>
    <w:p w14:paraId="37A5D9FE" w14:textId="51882368" w:rsidR="001250DC" w:rsidRDefault="00307A98" w:rsidP="003F06AD">
      <w:pPr>
        <w:spacing w:after="0" w:line="240" w:lineRule="auto"/>
        <w:jc w:val="both"/>
      </w:pPr>
      <w:r>
        <w:rPr>
          <w:rFonts w:cstheme="minorHAnsi"/>
        </w:rPr>
        <w:t>▪</w:t>
      </w:r>
      <w:r w:rsidR="001250DC">
        <w:t xml:space="preserve"> </w:t>
      </w:r>
      <w:r w:rsidR="001250DC" w:rsidRPr="00307A98">
        <w:rPr>
          <w:i/>
          <w:iCs/>
        </w:rPr>
        <w:t>napoje garbnikowe, ściągające</w:t>
      </w:r>
      <w:r w:rsidR="001250DC">
        <w:t>: mocna gorzka herbata, napar z suszonych czarnych jagód, kakao gorzkie na wodzie,</w:t>
      </w:r>
    </w:p>
    <w:p w14:paraId="5A1450C2" w14:textId="51B5BC06" w:rsidR="001250DC" w:rsidRDefault="00307A98" w:rsidP="003F06AD">
      <w:pPr>
        <w:spacing w:after="0" w:line="240" w:lineRule="auto"/>
        <w:jc w:val="both"/>
      </w:pPr>
      <w:r>
        <w:rPr>
          <w:rFonts w:cstheme="minorHAnsi"/>
        </w:rPr>
        <w:t>▪</w:t>
      </w:r>
      <w:r w:rsidR="001250DC">
        <w:t xml:space="preserve"> </w:t>
      </w:r>
      <w:r w:rsidR="001250DC" w:rsidRPr="00307A98">
        <w:rPr>
          <w:i/>
          <w:iCs/>
        </w:rPr>
        <w:t>potrawy z mąki ziemniaczanej</w:t>
      </w:r>
      <w:r w:rsidR="001250DC">
        <w:t>: kisiel owocowy, kisiel kakaowy,</w:t>
      </w:r>
    </w:p>
    <w:p w14:paraId="0ADB3257" w14:textId="1F034055" w:rsidR="001250DC" w:rsidRDefault="00307A98" w:rsidP="00FE63FD">
      <w:pPr>
        <w:spacing w:after="0" w:line="240" w:lineRule="auto"/>
        <w:ind w:left="142" w:hanging="142"/>
        <w:jc w:val="both"/>
      </w:pPr>
      <w:r>
        <w:rPr>
          <w:rFonts w:cstheme="minorHAnsi"/>
        </w:rPr>
        <w:t>▪</w:t>
      </w:r>
      <w:r w:rsidR="001250DC">
        <w:t xml:space="preserve"> </w:t>
      </w:r>
      <w:r w:rsidR="001250DC" w:rsidRPr="00307A98">
        <w:rPr>
          <w:i/>
          <w:iCs/>
        </w:rPr>
        <w:t>potrawy z dodatkiem ryżu</w:t>
      </w:r>
      <w:r w:rsidR="001250DC">
        <w:t xml:space="preserve">: zupa ryżowa, ryż z jabłkiem prażonym, risotto z mięsem i warzywami, ryż na sypko jako dodatek do </w:t>
      </w:r>
      <w:r w:rsidR="005306E2">
        <w:t xml:space="preserve">II </w:t>
      </w:r>
      <w:r w:rsidR="001250DC">
        <w:t xml:space="preserve">dań mięsnych, </w:t>
      </w:r>
    </w:p>
    <w:p w14:paraId="70A86266" w14:textId="0B0F187A" w:rsidR="001250DC" w:rsidRDefault="00307A98" w:rsidP="003F06AD">
      <w:pPr>
        <w:spacing w:after="0" w:line="240" w:lineRule="auto"/>
        <w:jc w:val="both"/>
      </w:pPr>
      <w:r>
        <w:rPr>
          <w:rFonts w:cstheme="minorHAnsi"/>
        </w:rPr>
        <w:t>▪</w:t>
      </w:r>
      <w:r w:rsidR="001250DC">
        <w:t xml:space="preserve"> </w:t>
      </w:r>
      <w:r w:rsidR="001250DC" w:rsidRPr="00307A98">
        <w:rPr>
          <w:i/>
          <w:iCs/>
        </w:rPr>
        <w:t>potrawy z żelatyną</w:t>
      </w:r>
      <w:r w:rsidR="001250DC">
        <w:t xml:space="preserve">: </w:t>
      </w:r>
      <w:r w:rsidR="001250DC" w:rsidRPr="00A852C8">
        <w:t xml:space="preserve">galaretki – owocowe, owocowo - jogurtowe, owocowo – twarożkowe, </w:t>
      </w:r>
      <w:proofErr w:type="spellStart"/>
      <w:r w:rsidR="001250DC" w:rsidRPr="00A852C8">
        <w:t>warzywno</w:t>
      </w:r>
      <w:proofErr w:type="spellEnd"/>
      <w:r w:rsidR="001250DC" w:rsidRPr="00A852C8">
        <w:t xml:space="preserve"> – drobiowe</w:t>
      </w:r>
      <w:r w:rsidR="001250DC">
        <w:t>,</w:t>
      </w:r>
    </w:p>
    <w:p w14:paraId="45975EA5" w14:textId="49D8EF70" w:rsidR="001250DC" w:rsidRDefault="00307A98" w:rsidP="00FE63FD">
      <w:pPr>
        <w:spacing w:after="0" w:line="240" w:lineRule="auto"/>
        <w:ind w:left="142" w:hanging="142"/>
        <w:jc w:val="both"/>
      </w:pPr>
      <w:r>
        <w:rPr>
          <w:rFonts w:cstheme="minorHAnsi"/>
        </w:rPr>
        <w:t>▪</w:t>
      </w:r>
      <w:r w:rsidR="001250DC">
        <w:t xml:space="preserve"> </w:t>
      </w:r>
      <w:r w:rsidR="001250DC" w:rsidRPr="00307A98">
        <w:rPr>
          <w:i/>
          <w:iCs/>
        </w:rPr>
        <w:t>warzywa i owoce bogate w błonnik rozpuszczalny</w:t>
      </w:r>
      <w:r w:rsidR="00023876">
        <w:t>: marchew gotowana lub marchwianka, dynia gotowana, duszona lub pieczona, ziemniaki, niezbyt dojrzałe banany, jabłka pieczone</w:t>
      </w:r>
      <w:r>
        <w:t xml:space="preserve"> lub</w:t>
      </w:r>
      <w:r w:rsidR="00023876">
        <w:t xml:space="preserve"> gotowane,</w:t>
      </w:r>
    </w:p>
    <w:p w14:paraId="6DC2C910" w14:textId="4EE2D749" w:rsidR="00023876" w:rsidRDefault="00307A98" w:rsidP="003F06AD">
      <w:pPr>
        <w:spacing w:after="0" w:line="240" w:lineRule="auto"/>
        <w:jc w:val="both"/>
      </w:pPr>
      <w:r>
        <w:rPr>
          <w:rFonts w:cstheme="minorHAnsi"/>
        </w:rPr>
        <w:t>▪</w:t>
      </w:r>
      <w:r w:rsidR="00E76076">
        <w:t xml:space="preserve"> </w:t>
      </w:r>
      <w:r w:rsidR="00E76076" w:rsidRPr="00307A98">
        <w:rPr>
          <w:i/>
          <w:iCs/>
        </w:rPr>
        <w:t>g</w:t>
      </w:r>
      <w:r w:rsidR="00023876" w:rsidRPr="00307A98">
        <w:rPr>
          <w:i/>
          <w:iCs/>
        </w:rPr>
        <w:t>orzka deserowa czekolada</w:t>
      </w:r>
      <w:r w:rsidR="00023876">
        <w:t xml:space="preserve"> (o zawartości minimum 70% kakao),</w:t>
      </w:r>
    </w:p>
    <w:p w14:paraId="627140AD" w14:textId="3DE973B2" w:rsidR="00307A98" w:rsidRPr="0026264F" w:rsidRDefault="00307A98" w:rsidP="003F06AD">
      <w:pPr>
        <w:spacing w:after="0" w:line="240" w:lineRule="auto"/>
        <w:jc w:val="both"/>
      </w:pPr>
      <w:r w:rsidRPr="00307A98">
        <w:t xml:space="preserve">2. </w:t>
      </w:r>
      <w:r w:rsidRPr="00307A98">
        <w:rPr>
          <w:u w:val="single"/>
        </w:rPr>
        <w:t>W diecie należy pamiętać o odpowiednim nawodnieniu,</w:t>
      </w:r>
      <w:r w:rsidRPr="00307A98">
        <w:t xml:space="preserve"> szczególnie ze względu na występ</w:t>
      </w:r>
      <w:r>
        <w:t>ujące</w:t>
      </w:r>
      <w:r w:rsidRPr="00307A98">
        <w:t xml:space="preserve"> biegun</w:t>
      </w:r>
      <w:r>
        <w:t>ki</w:t>
      </w:r>
      <w:r w:rsidRPr="00307A98">
        <w:t>.</w:t>
      </w:r>
      <w:r>
        <w:t xml:space="preserve"> Dziennie należy wypijać minimum około 2 litrów płynów a w upalne dni około 3 litrów.</w:t>
      </w:r>
    </w:p>
    <w:p w14:paraId="18478E84" w14:textId="42FF97D9" w:rsidR="002B4200" w:rsidRPr="00E76076" w:rsidRDefault="00E76076" w:rsidP="003F06AD">
      <w:pPr>
        <w:spacing w:after="0" w:line="240" w:lineRule="auto"/>
        <w:jc w:val="both"/>
        <w:rPr>
          <w:u w:val="single"/>
        </w:rPr>
      </w:pPr>
      <w:r w:rsidRPr="00E76076">
        <w:rPr>
          <w:u w:val="single"/>
        </w:rPr>
        <w:t>WSKAZÓWKI TECHNOLOGICZNE:</w:t>
      </w:r>
    </w:p>
    <w:p w14:paraId="1DA0C11A" w14:textId="1CE106EB" w:rsidR="002B4200" w:rsidRDefault="00B25FD8" w:rsidP="003F06AD">
      <w:pPr>
        <w:spacing w:after="0" w:line="240" w:lineRule="auto"/>
        <w:jc w:val="both"/>
      </w:pPr>
      <w:r>
        <w:t>1. Potrawy należy sporządzać wyłącznie metodą gotowania w wodzie lub na parze.</w:t>
      </w:r>
    </w:p>
    <w:p w14:paraId="5FC09643" w14:textId="3D414796" w:rsidR="00B25FD8" w:rsidRDefault="00B25FD8" w:rsidP="003F06AD">
      <w:pPr>
        <w:spacing w:after="0" w:line="240" w:lineRule="auto"/>
        <w:jc w:val="both"/>
      </w:pPr>
      <w:r>
        <w:t>2. Do zagęszczania potraw należy stosować zawiesinę z maki i wody lub mąki i jogurtu naturalnego lub kefiru.</w:t>
      </w:r>
    </w:p>
    <w:p w14:paraId="3C9BCAFA" w14:textId="2323EFA1" w:rsidR="00262896" w:rsidRDefault="00B25FD8" w:rsidP="003F06AD">
      <w:pPr>
        <w:spacing w:after="0" w:line="240" w:lineRule="auto"/>
        <w:jc w:val="both"/>
      </w:pPr>
      <w:r>
        <w:t xml:space="preserve">3. Warzywa należy podawać w postaci gotowanej i rozdrobnionej, owoce w postaci kompotów przetartych, przecierów lub musów pasteryzowanych, soków przecierowych </w:t>
      </w:r>
      <w:r w:rsidR="00693A15">
        <w:t>lub klarownych pasteryzowanych bez dodatku cukru, jabłka pieczone lub gotowane, w ograniczonej ilości brzoskwinie i morele z syropu, na surowo banany lub jabłko tarte.</w:t>
      </w:r>
      <w:r w:rsidR="00DC7A19">
        <w:t xml:space="preserve"> Można stosować produkty w słoiczkach przeznaczone dla niemowląt.</w:t>
      </w:r>
    </w:p>
    <w:p w14:paraId="33CF973B" w14:textId="6F62686B" w:rsidR="0026264F" w:rsidRDefault="0026264F" w:rsidP="003F06AD">
      <w:pPr>
        <w:spacing w:after="0" w:line="240" w:lineRule="auto"/>
        <w:jc w:val="both"/>
      </w:pPr>
      <w:r w:rsidRPr="004D17AD">
        <w:rPr>
          <w:u w:val="single"/>
        </w:rPr>
        <w:t>UWAGA</w:t>
      </w:r>
      <w:r>
        <w:t>:</w:t>
      </w:r>
    </w:p>
    <w:p w14:paraId="73969EC2" w14:textId="696D9DD6" w:rsidR="0026264F" w:rsidRDefault="0026264F" w:rsidP="003F06AD">
      <w:pPr>
        <w:spacing w:after="0" w:line="240" w:lineRule="auto"/>
        <w:jc w:val="both"/>
      </w:pPr>
      <w:r>
        <w:t>Po ustabilizowaniu biegunki należy przejść na diet</w:t>
      </w:r>
      <w:r w:rsidR="005306E2">
        <w:t>ę</w:t>
      </w:r>
      <w:r>
        <w:t xml:space="preserve"> łatwo strawn</w:t>
      </w:r>
      <w:r w:rsidR="005306E2">
        <w:t>ą</w:t>
      </w:r>
      <w:r>
        <w:t xml:space="preserve"> wg zaleceń lekarza lub dietetyka.</w:t>
      </w:r>
    </w:p>
    <w:p w14:paraId="516CE5F3" w14:textId="4F16DE4E" w:rsidR="006401DD" w:rsidRPr="005306E2" w:rsidRDefault="005306E2" w:rsidP="003F06AD">
      <w:pPr>
        <w:spacing w:after="0" w:line="240" w:lineRule="auto"/>
        <w:jc w:val="both"/>
        <w:rPr>
          <w:sz w:val="20"/>
          <w:szCs w:val="20"/>
        </w:rPr>
      </w:pPr>
      <w:r w:rsidRPr="005306E2">
        <w:rPr>
          <w:sz w:val="20"/>
          <w:szCs w:val="20"/>
        </w:rPr>
        <w:t xml:space="preserve">Uwaga: Literatura </w:t>
      </w:r>
      <w:r w:rsidR="004F40BB">
        <w:rPr>
          <w:sz w:val="20"/>
          <w:szCs w:val="20"/>
        </w:rPr>
        <w:t>oraz informacje dodatkowe</w:t>
      </w:r>
      <w:r w:rsidRPr="005306E2">
        <w:rPr>
          <w:sz w:val="20"/>
          <w:szCs w:val="20"/>
        </w:rPr>
        <w:t xml:space="preserve"> dostępn</w:t>
      </w:r>
      <w:r w:rsidR="004F40BB">
        <w:rPr>
          <w:sz w:val="20"/>
          <w:szCs w:val="20"/>
        </w:rPr>
        <w:t>e</w:t>
      </w:r>
      <w:r w:rsidRPr="005306E2">
        <w:rPr>
          <w:sz w:val="20"/>
          <w:szCs w:val="20"/>
        </w:rPr>
        <w:t xml:space="preserve"> na stronie internetowej szpitala w zakładce „Żywienie dla zdrowia”.</w:t>
      </w:r>
    </w:p>
    <w:sectPr w:rsidR="006401DD" w:rsidRPr="005306E2" w:rsidSect="002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F6B9" w14:textId="77777777" w:rsidR="00E76076" w:rsidRDefault="00E76076" w:rsidP="00E76076">
      <w:pPr>
        <w:spacing w:after="0" w:line="240" w:lineRule="auto"/>
      </w:pPr>
      <w:r>
        <w:separator/>
      </w:r>
    </w:p>
  </w:endnote>
  <w:endnote w:type="continuationSeparator" w:id="0">
    <w:p w14:paraId="53855740" w14:textId="77777777" w:rsidR="00E76076" w:rsidRDefault="00E76076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E4C" w14:textId="77777777" w:rsidR="00E76076" w:rsidRDefault="00E76076" w:rsidP="00E76076">
      <w:pPr>
        <w:spacing w:after="0" w:line="240" w:lineRule="auto"/>
      </w:pPr>
      <w:r>
        <w:separator/>
      </w:r>
    </w:p>
  </w:footnote>
  <w:footnote w:type="continuationSeparator" w:id="0">
    <w:p w14:paraId="6136DED6" w14:textId="77777777" w:rsidR="00E76076" w:rsidRDefault="00E76076" w:rsidP="00E76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00EE2"/>
    <w:rsid w:val="00023876"/>
    <w:rsid w:val="001250DC"/>
    <w:rsid w:val="0026264F"/>
    <w:rsid w:val="00262896"/>
    <w:rsid w:val="00291429"/>
    <w:rsid w:val="002B4200"/>
    <w:rsid w:val="002F5772"/>
    <w:rsid w:val="00307A98"/>
    <w:rsid w:val="003D0516"/>
    <w:rsid w:val="003F06AD"/>
    <w:rsid w:val="004D17AD"/>
    <w:rsid w:val="004F40BB"/>
    <w:rsid w:val="00503B4E"/>
    <w:rsid w:val="005306E2"/>
    <w:rsid w:val="005657CB"/>
    <w:rsid w:val="005665C4"/>
    <w:rsid w:val="006401DD"/>
    <w:rsid w:val="00693A15"/>
    <w:rsid w:val="00697FF7"/>
    <w:rsid w:val="006A5446"/>
    <w:rsid w:val="0070485E"/>
    <w:rsid w:val="00706B3E"/>
    <w:rsid w:val="00813A07"/>
    <w:rsid w:val="00913AE4"/>
    <w:rsid w:val="009243EA"/>
    <w:rsid w:val="009C37DA"/>
    <w:rsid w:val="009F61C7"/>
    <w:rsid w:val="00A852C8"/>
    <w:rsid w:val="00B25FD8"/>
    <w:rsid w:val="00C061C5"/>
    <w:rsid w:val="00D359CF"/>
    <w:rsid w:val="00D54E32"/>
    <w:rsid w:val="00DB170A"/>
    <w:rsid w:val="00DC7A19"/>
    <w:rsid w:val="00E76076"/>
    <w:rsid w:val="00E77342"/>
    <w:rsid w:val="00FB47D8"/>
    <w:rsid w:val="00FE63FD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11</cp:revision>
  <dcterms:created xsi:type="dcterms:W3CDTF">2024-12-03T14:03:00Z</dcterms:created>
  <dcterms:modified xsi:type="dcterms:W3CDTF">2026-02-24T07:41:00Z</dcterms:modified>
</cp:coreProperties>
</file>