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DD39EB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A81BB2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ul. Prądnicka 35-37, 31-202 Kraków</w:t>
      </w:r>
    </w:p>
    <w:p w14:paraId="70C253EF" w14:textId="37F08A95" w:rsidR="004473AB" w:rsidRPr="00734DF0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DD39EB">
        <w:rPr>
          <w:rFonts w:ascii="Tahoma" w:hAnsi="Tahoma" w:cs="Tahoma"/>
          <w:color w:val="000000"/>
        </w:rPr>
        <w:t>poszukuje</w:t>
      </w:r>
      <w:r w:rsidRPr="00DD39EB">
        <w:rPr>
          <w:rFonts w:ascii="Tahoma" w:hAnsi="Tahoma" w:cs="Tahoma"/>
          <w:color w:val="000000"/>
          <w:sz w:val="27"/>
          <w:szCs w:val="27"/>
        </w:rPr>
        <w:t xml:space="preserve"> </w:t>
      </w:r>
      <w:r w:rsidRPr="00DD39EB">
        <w:rPr>
          <w:rFonts w:ascii="Tahoma" w:hAnsi="Tahoma" w:cs="Tahoma"/>
          <w:b/>
          <w:bCs/>
          <w:color w:val="000000"/>
          <w:sz w:val="28"/>
          <w:szCs w:val="28"/>
        </w:rPr>
        <w:t xml:space="preserve">Kierownika 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Zaopatrzenia, Gospodarki Magazynowej i </w:t>
      </w:r>
      <w:r w:rsidR="00E063EB">
        <w:rPr>
          <w:rFonts w:ascii="Tahoma" w:hAnsi="Tahoma" w:cs="Tahoma"/>
          <w:b/>
          <w:bCs/>
          <w:color w:val="000000"/>
          <w:sz w:val="28"/>
          <w:szCs w:val="28"/>
        </w:rPr>
        <w:t>R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>ozliczeń</w:t>
      </w:r>
    </w:p>
    <w:p w14:paraId="3F4A9E71" w14:textId="77777777" w:rsidR="00DD39EB" w:rsidRPr="00734DF0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6AA5DFEF" w:rsidR="00263661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wykształcenie wyższe – co najmniej 3 – letnie doświadczenie na stanowisku kierowniczym związanym z działem zaopatrzenia (mile widziane w ochronie zdrowia);</w:t>
      </w:r>
    </w:p>
    <w:p w14:paraId="3337E2F0" w14:textId="0C5D3DD0" w:rsidR="00263661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</w:t>
      </w:r>
      <w:r w:rsidR="00263661">
        <w:rPr>
          <w:rFonts w:ascii="Tahoma" w:hAnsi="Tahoma" w:cs="Tahoma"/>
          <w:color w:val="000000"/>
          <w:sz w:val="22"/>
          <w:szCs w:val="22"/>
        </w:rPr>
        <w:t>ub</w:t>
      </w:r>
    </w:p>
    <w:p w14:paraId="352F7D4F" w14:textId="51E76EEF" w:rsidR="00263661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wykształcenie średnie – co najmniej 5 – letnie doświadczenie na stanowisku kierowniczym związanym z działem zaopatrzenia (mile widziane w ochronie zdrowia);</w:t>
      </w:r>
    </w:p>
    <w:p w14:paraId="198EB5E8" w14:textId="0F7748EA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biegła obsługa komputera;</w:t>
      </w:r>
    </w:p>
    <w:p w14:paraId="03241766" w14:textId="4C537BFC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komunikatywność, samodzielność, dokładność,</w:t>
      </w:r>
    </w:p>
    <w:p w14:paraId="65F7156F" w14:textId="477635D8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skrupulatność i zdolność do analizy danych;</w:t>
      </w:r>
    </w:p>
    <w:p w14:paraId="1EF72428" w14:textId="7DA29C00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zaangażowanie w wykonywane obowiązki;</w:t>
      </w:r>
    </w:p>
    <w:p w14:paraId="2C3BEE29" w14:textId="3BFA403F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596A19B5" w14:textId="1C866CD3" w:rsidR="00E063EB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7D283562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umiejętność pracy pod presją czasu.</w:t>
      </w:r>
    </w:p>
    <w:p w14:paraId="007F82F3" w14:textId="77777777" w:rsidR="00263661" w:rsidRPr="00734DF0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4E3CBC3" w14:textId="220CDA39" w:rsidR="00A563D9" w:rsidRPr="00734DF0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17E3C051" w14:textId="0ECCF63F" w:rsidR="00F06ED0" w:rsidRPr="00F06ED0" w:rsidRDefault="00F06ED0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-organizowanie pracy w podległym Dziale i koordynacja oraz nadzór nad podległym personelem;</w:t>
      </w:r>
    </w:p>
    <w:p w14:paraId="70359629" w14:textId="52CE83B3" w:rsidR="00F06ED0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</w:t>
      </w:r>
      <w:r w:rsidR="00B277D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E0DA4">
        <w:rPr>
          <w:rFonts w:ascii="Tahoma" w:hAnsi="Tahoma" w:cs="Tahoma"/>
          <w:color w:val="000000"/>
          <w:sz w:val="22"/>
          <w:szCs w:val="22"/>
        </w:rPr>
        <w:t>zarządzanie zespołem, w tym planowanie i rozliczanie pracy, motywowanie pracowników i rozwiązywanie konfliktów</w:t>
      </w:r>
      <w:r w:rsidR="00B277DB">
        <w:rPr>
          <w:rFonts w:ascii="Tahoma" w:hAnsi="Tahoma" w:cs="Tahoma"/>
          <w:color w:val="000000"/>
          <w:sz w:val="22"/>
          <w:szCs w:val="22"/>
        </w:rPr>
        <w:t>;</w:t>
      </w:r>
    </w:p>
    <w:p w14:paraId="15E5EEAD" w14:textId="7BA40C80" w:rsidR="002E0DA4" w:rsidRDefault="002E0DA4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koordynowanie działań w zakresie odpowiedzialnego zapewnienia niezbędnych materiałów, sprzętu i usług</w:t>
      </w:r>
      <w:r w:rsidR="00B277DB">
        <w:rPr>
          <w:rFonts w:ascii="Tahoma" w:hAnsi="Tahoma" w:cs="Tahoma"/>
          <w:color w:val="000000"/>
          <w:sz w:val="22"/>
          <w:szCs w:val="22"/>
        </w:rPr>
        <w:t xml:space="preserve"> dla szpitala;</w:t>
      </w:r>
    </w:p>
    <w:p w14:paraId="520C6668" w14:textId="58AC55CD" w:rsidR="002E0DA4" w:rsidRDefault="00B277D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zapewnienie efektywnej logistyki zaopatrzenia, w tym magazynowanie, transport i dystrybucja materiałów, sprzętu i usług;</w:t>
      </w:r>
    </w:p>
    <w:p w14:paraId="5F1CC6BE" w14:textId="582CF730" w:rsidR="00B277DB" w:rsidRDefault="00B277D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przygotowywanie raportów oraz zestawień, opracowywanie niezbędnej dokumentacji;</w:t>
      </w:r>
    </w:p>
    <w:p w14:paraId="232E7202" w14:textId="581FB6B2" w:rsidR="00B277DB" w:rsidRDefault="00B277D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realizacja planów zaopatrzenia na podstawie zapotrzebowani</w:t>
      </w:r>
      <w:r w:rsidR="00F06ED0">
        <w:rPr>
          <w:rFonts w:ascii="Tahoma" w:hAnsi="Tahoma" w:cs="Tahoma"/>
          <w:color w:val="000000"/>
          <w:sz w:val="22"/>
          <w:szCs w:val="22"/>
        </w:rPr>
        <w:t>a</w:t>
      </w:r>
      <w:r>
        <w:rPr>
          <w:rFonts w:ascii="Tahoma" w:hAnsi="Tahoma" w:cs="Tahoma"/>
          <w:color w:val="000000"/>
          <w:sz w:val="22"/>
          <w:szCs w:val="22"/>
        </w:rPr>
        <w:t xml:space="preserve"> poszczególnych oddziałów i innych komórek szpitala</w:t>
      </w:r>
      <w:r w:rsidR="00DD59D8">
        <w:rPr>
          <w:rFonts w:ascii="Tahoma" w:hAnsi="Tahoma" w:cs="Tahoma"/>
          <w:color w:val="000000"/>
          <w:sz w:val="22"/>
          <w:szCs w:val="22"/>
        </w:rPr>
        <w:t>;</w:t>
      </w:r>
    </w:p>
    <w:p w14:paraId="07C1819F" w14:textId="39494CAA" w:rsidR="00DD59D8" w:rsidRDefault="00DD59D8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-przeprowadzanie okresowej analizy zapasów materiałowych pozostających na stanie magazynowym</w:t>
      </w:r>
      <w:r w:rsidR="0061431B">
        <w:rPr>
          <w:rFonts w:ascii="Tahoma" w:hAnsi="Tahoma" w:cs="Tahoma"/>
          <w:color w:val="000000"/>
          <w:sz w:val="22"/>
          <w:szCs w:val="22"/>
        </w:rPr>
        <w:t xml:space="preserve"> oraz utrzymywanie optymalnych stanów zapasów;</w:t>
      </w:r>
    </w:p>
    <w:p w14:paraId="4F1103D7" w14:textId="5ACD32C2" w:rsidR="0061431B" w:rsidRDefault="0061431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nadzór nad poziomem wykonania planu finansowego w zakresie zużycia materiałów;</w:t>
      </w:r>
    </w:p>
    <w:p w14:paraId="3C80E511" w14:textId="78DA4F9A" w:rsidR="00DD59D8" w:rsidRDefault="00DD59D8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</w:t>
      </w:r>
      <w:r w:rsidR="0061431B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przeprowadzanie systematycznej kontroli zgodności rzeczywistych stanów zapasów magazynowych</w:t>
      </w:r>
      <w:r w:rsidR="0061431B">
        <w:rPr>
          <w:rFonts w:ascii="Tahoma" w:hAnsi="Tahoma" w:cs="Tahoma"/>
          <w:color w:val="000000"/>
          <w:sz w:val="22"/>
          <w:szCs w:val="22"/>
        </w:rPr>
        <w:t>;</w:t>
      </w:r>
    </w:p>
    <w:p w14:paraId="5478FC30" w14:textId="59DB436A" w:rsidR="0061431B" w:rsidRDefault="0061431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nadzór nad przestrzeganiem ustawy prawo zamówień publicznych i wewnętrznych aktów prawnych.</w:t>
      </w:r>
    </w:p>
    <w:p w14:paraId="0DE87BB1" w14:textId="77777777" w:rsidR="00A563D9" w:rsidRPr="00734DF0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5697445F" w14:textId="77777777" w:rsidR="00694872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prac</w:t>
      </w:r>
      <w:r w:rsidR="00E063EB">
        <w:rPr>
          <w:rFonts w:ascii="Tahoma" w:hAnsi="Tahoma" w:cs="Tahoma"/>
          <w:color w:val="000000"/>
          <w:sz w:val="22"/>
          <w:szCs w:val="22"/>
        </w:rPr>
        <w:t>ę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725B8EAB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 od 7 500, 00 zł</w:t>
      </w:r>
      <w:r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3590BDD4" w14:textId="6B9D3FDE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>
        <w:rPr>
          <w:rFonts w:ascii="Tahoma" w:hAnsi="Tahoma" w:cs="Tahoma"/>
          <w:color w:val="000000"/>
          <w:sz w:val="22"/>
          <w:szCs w:val="22"/>
        </w:rPr>
        <w:t>dodatek za wysługę lat</w:t>
      </w:r>
      <w:r w:rsidRPr="00DD39EB">
        <w:rPr>
          <w:rFonts w:ascii="Tahoma" w:hAnsi="Tahoma" w:cs="Tahoma"/>
          <w:color w:val="000000"/>
          <w:sz w:val="22"/>
          <w:szCs w:val="22"/>
        </w:rPr>
        <w:t>;</w:t>
      </w:r>
    </w:p>
    <w:p w14:paraId="09EE311B" w14:textId="7EAF2B3B" w:rsidR="00DD59D8" w:rsidRDefault="00694872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możliwość wzmacniania swoich kompetencji i doświadczenia zawodowego</w:t>
      </w:r>
      <w:r w:rsidR="00E063EB">
        <w:rPr>
          <w:rFonts w:ascii="Tahoma" w:hAnsi="Tahoma" w:cs="Tahoma"/>
          <w:color w:val="000000"/>
          <w:sz w:val="22"/>
          <w:szCs w:val="22"/>
        </w:rPr>
        <w:t>.</w:t>
      </w:r>
    </w:p>
    <w:p w14:paraId="285BE990" w14:textId="77777777" w:rsid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D4673FC" w14:textId="62DC492F" w:rsidR="00734DF0" w:rsidRP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DD59D8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2A197090" w14:textId="105CFA52" w:rsidR="00432BFC" w:rsidRPr="00A81BB2" w:rsidRDefault="00694872" w:rsidP="00734DF0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lastRenderedPageBreak/>
        <w:t>Osoby zainteresowane prosimy o przesłanie CV wraz z następującą klauzulą „wyrażam zgodę na</w:t>
      </w:r>
      <w:r w:rsidR="00D53CB4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przetwarzanie moich danych osobowych dla potrzeb realizacji procesu rekrutacji (zgodnie z ustawą</w:t>
      </w:r>
      <w:r w:rsidR="004473AB" w:rsidRPr="00DD39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>o ochronie danych osobowych z dnia 10.05.2018 r.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)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na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adres: sekretariat@narutowicz.krakow.pl lub kadry@narutowicz.krakow.pl z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podaniem w tytule maila</w:t>
      </w:r>
      <w:r w:rsidR="00A77733" w:rsidRPr="00DD39EB">
        <w:rPr>
          <w:rFonts w:ascii="Tahoma" w:hAnsi="Tahoma" w:cs="Tahoma"/>
          <w:color w:val="000000"/>
          <w:sz w:val="22"/>
          <w:szCs w:val="22"/>
        </w:rPr>
        <w:t>: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„Kierownik </w:t>
      </w:r>
      <w:r w:rsidR="00E063EB">
        <w:rPr>
          <w:rFonts w:ascii="Tahoma" w:hAnsi="Tahoma" w:cs="Tahoma"/>
          <w:color w:val="000000"/>
          <w:sz w:val="22"/>
          <w:szCs w:val="22"/>
        </w:rPr>
        <w:t>Działu Zaopatrzenia, Gospodarki Magazynowej i Rozliczeń</w:t>
      </w:r>
      <w:r w:rsidRPr="00DD39EB">
        <w:rPr>
          <w:rFonts w:ascii="Tahoma" w:hAnsi="Tahoma" w:cs="Tahoma"/>
          <w:color w:val="000000"/>
          <w:sz w:val="22"/>
          <w:szCs w:val="22"/>
        </w:rPr>
        <w:t>.</w:t>
      </w:r>
      <w:r w:rsidR="00A81BB2">
        <w:rPr>
          <w:rFonts w:ascii="Tahoma" w:hAnsi="Tahoma" w:cs="Tahoma"/>
          <w:color w:val="000000"/>
          <w:sz w:val="22"/>
          <w:szCs w:val="22"/>
        </w:rPr>
        <w:t>”</w:t>
      </w:r>
      <w:r w:rsidR="00E063EB">
        <w:rPr>
          <w:rFonts w:ascii="Tahoma" w:hAnsi="Tahoma" w:cs="Tahoma"/>
          <w:color w:val="000000"/>
          <w:sz w:val="22"/>
          <w:szCs w:val="22"/>
        </w:rPr>
        <w:t xml:space="preserve">  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Rekrutacja trwa </w:t>
      </w:r>
      <w:r w:rsidR="00D53CB4">
        <w:rPr>
          <w:rFonts w:ascii="Tahoma" w:hAnsi="Tahoma" w:cs="Tahoma"/>
          <w:color w:val="000000"/>
          <w:sz w:val="22"/>
          <w:szCs w:val="22"/>
        </w:rPr>
        <w:t>do </w:t>
      </w:r>
      <w:r w:rsidR="00DD59D8">
        <w:rPr>
          <w:rFonts w:ascii="Tahoma" w:hAnsi="Tahoma" w:cs="Tahoma"/>
          <w:b/>
          <w:bCs/>
          <w:color w:val="000000"/>
          <w:sz w:val="22"/>
          <w:szCs w:val="22"/>
        </w:rPr>
        <w:t>27.02</w:t>
      </w:r>
      <w:r w:rsidRPr="00DD39EB">
        <w:rPr>
          <w:rFonts w:ascii="Tahoma" w:hAnsi="Tahoma" w:cs="Tahoma"/>
          <w:b/>
          <w:bCs/>
          <w:color w:val="000000"/>
          <w:sz w:val="22"/>
          <w:szCs w:val="22"/>
        </w:rPr>
        <w:t>.202</w:t>
      </w:r>
      <w:r w:rsidR="00DD59D8">
        <w:rPr>
          <w:rFonts w:ascii="Tahoma" w:hAnsi="Tahoma" w:cs="Tahoma"/>
          <w:b/>
          <w:bCs/>
          <w:color w:val="000000"/>
          <w:sz w:val="22"/>
          <w:szCs w:val="22"/>
        </w:rPr>
        <w:t>6</w:t>
      </w:r>
      <w:r w:rsidRPr="00DD39EB">
        <w:rPr>
          <w:rFonts w:ascii="Tahoma" w:hAnsi="Tahoma" w:cs="Tahoma"/>
          <w:b/>
          <w:bCs/>
          <w:color w:val="000000"/>
          <w:sz w:val="22"/>
          <w:szCs w:val="22"/>
        </w:rPr>
        <w:t xml:space="preserve"> r.</w:t>
      </w:r>
    </w:p>
    <w:p w14:paraId="7E59E8D7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EE01AF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82F741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77C3AB59" w14:textId="77777777" w:rsidR="00E063EB" w:rsidRDefault="00E063EB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Po skończonym procesie rekrutacji oferty podlegają zniszczeniu. W każdym momencie prowadzonej rekrutacji kandydat może wycofać swoją kandydaturę i zawnioskować o</w:t>
      </w:r>
      <w:r>
        <w:rPr>
          <w:rFonts w:ascii="Tahoma" w:hAnsi="Tahoma" w:cs="Tahoma"/>
          <w:color w:val="000000"/>
          <w:sz w:val="22"/>
          <w:szCs w:val="22"/>
        </w:rPr>
        <w:t> </w:t>
      </w:r>
      <w:r w:rsidRPr="00DD39EB">
        <w:rPr>
          <w:rFonts w:ascii="Tahoma" w:hAnsi="Tahoma" w:cs="Tahoma"/>
          <w:color w:val="000000"/>
          <w:sz w:val="22"/>
          <w:szCs w:val="22"/>
        </w:rPr>
        <w:t>usunięcie przesłanych wcześniej danych osobowych. Rekrutacja na stanowisko w Szpitalu Miejskim Specjalistycznym im. Gabriela Narutowicza w Krakowie reprezentowanym przez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Dyrektora dr Annę Tylek odbywa się na podstawie art. 23 ust. 1 pkt 2 ustawy z dnia 10.05.2018 r. o ochronie danych osobowych. </w:t>
      </w:r>
    </w:p>
    <w:p w14:paraId="76DF596B" w14:textId="6DC46C9F" w:rsidR="00E063EB" w:rsidRPr="00E063EB" w:rsidRDefault="00E063EB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  <w:lang w:val="pl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Zainteresowanych informujemy, że nadesłanych ofert nie zwracamy. Skontaktujemy się tylko 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z</w:t>
      </w:r>
      <w:r>
        <w:rPr>
          <w:rFonts w:ascii="Tahoma" w:hAnsi="Tahoma" w:cs="Tahoma"/>
          <w:color w:val="000000"/>
          <w:sz w:val="22"/>
          <w:szCs w:val="22"/>
          <w:lang w:val="pl"/>
        </w:rPr>
        <w:t> 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wybranymi osobami</w:t>
      </w:r>
      <w:r>
        <w:rPr>
          <w:rFonts w:ascii="Tahoma" w:hAnsi="Tahoma" w:cs="Tahoma"/>
          <w:color w:val="000000"/>
          <w:sz w:val="22"/>
          <w:szCs w:val="22"/>
          <w:lang w:val="pl"/>
        </w:rPr>
        <w:t>.</w:t>
      </w:r>
    </w:p>
    <w:p w14:paraId="314D1CEE" w14:textId="77777777" w:rsidR="00E063EB" w:rsidRDefault="00E063E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755A6514" w14:textId="35599569" w:rsidR="002C5EB3" w:rsidRPr="00DD39EB" w:rsidRDefault="004473A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  <w:lang w:val="pl"/>
        </w:rPr>
        <w:t>Data ogłoszenia:</w:t>
      </w:r>
      <w:r w:rsidR="00DD59D8">
        <w:rPr>
          <w:rFonts w:ascii="Tahoma" w:hAnsi="Tahoma" w:cs="Tahoma"/>
          <w:color w:val="000000"/>
          <w:sz w:val="22"/>
          <w:szCs w:val="22"/>
          <w:lang w:val="pl"/>
        </w:rPr>
        <w:t xml:space="preserve"> 02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.</w:t>
      </w:r>
      <w:r w:rsidR="00DD59D8">
        <w:rPr>
          <w:rFonts w:ascii="Tahoma" w:hAnsi="Tahoma" w:cs="Tahoma"/>
          <w:color w:val="000000"/>
          <w:sz w:val="22"/>
          <w:szCs w:val="22"/>
          <w:lang w:val="pl"/>
        </w:rPr>
        <w:t>02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>.202</w:t>
      </w:r>
      <w:r w:rsidR="00DD59D8">
        <w:rPr>
          <w:rFonts w:ascii="Tahoma" w:hAnsi="Tahoma" w:cs="Tahoma"/>
          <w:color w:val="000000"/>
          <w:sz w:val="22"/>
          <w:szCs w:val="22"/>
          <w:lang w:val="pl"/>
        </w:rPr>
        <w:t>6</w:t>
      </w:r>
      <w:r w:rsidRPr="00DD39EB">
        <w:rPr>
          <w:rFonts w:ascii="Tahoma" w:hAnsi="Tahoma" w:cs="Tahoma"/>
          <w:color w:val="000000"/>
          <w:sz w:val="22"/>
          <w:szCs w:val="22"/>
          <w:lang w:val="pl"/>
        </w:rPr>
        <w:t xml:space="preserve"> r.</w:t>
      </w:r>
    </w:p>
    <w:sectPr w:rsidR="002C5EB3" w:rsidRPr="00DD39EB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63E03"/>
    <w:rsid w:val="000D61EE"/>
    <w:rsid w:val="000F4A32"/>
    <w:rsid w:val="00217961"/>
    <w:rsid w:val="00263661"/>
    <w:rsid w:val="002C5EB3"/>
    <w:rsid w:val="002E0DA4"/>
    <w:rsid w:val="0030412D"/>
    <w:rsid w:val="00341B1D"/>
    <w:rsid w:val="003B0C6A"/>
    <w:rsid w:val="003F44FA"/>
    <w:rsid w:val="00432BFC"/>
    <w:rsid w:val="004473AB"/>
    <w:rsid w:val="004C338A"/>
    <w:rsid w:val="00517C95"/>
    <w:rsid w:val="0057372D"/>
    <w:rsid w:val="005C2F97"/>
    <w:rsid w:val="005F526E"/>
    <w:rsid w:val="006008A5"/>
    <w:rsid w:val="00602A1B"/>
    <w:rsid w:val="0061431B"/>
    <w:rsid w:val="00650710"/>
    <w:rsid w:val="00663EFA"/>
    <w:rsid w:val="00680FB8"/>
    <w:rsid w:val="00682AE6"/>
    <w:rsid w:val="00694872"/>
    <w:rsid w:val="00734DF0"/>
    <w:rsid w:val="00763E4F"/>
    <w:rsid w:val="007A1A1E"/>
    <w:rsid w:val="009225B9"/>
    <w:rsid w:val="00965D44"/>
    <w:rsid w:val="009807C8"/>
    <w:rsid w:val="009B633D"/>
    <w:rsid w:val="00A52107"/>
    <w:rsid w:val="00A563D9"/>
    <w:rsid w:val="00A77733"/>
    <w:rsid w:val="00A81BB2"/>
    <w:rsid w:val="00AF2C9F"/>
    <w:rsid w:val="00B277DB"/>
    <w:rsid w:val="00B64B55"/>
    <w:rsid w:val="00BC06B1"/>
    <w:rsid w:val="00BD1325"/>
    <w:rsid w:val="00BE39F2"/>
    <w:rsid w:val="00CD22A9"/>
    <w:rsid w:val="00CD550D"/>
    <w:rsid w:val="00D1265F"/>
    <w:rsid w:val="00D26A33"/>
    <w:rsid w:val="00D3077B"/>
    <w:rsid w:val="00D47970"/>
    <w:rsid w:val="00D53CB4"/>
    <w:rsid w:val="00DC00F5"/>
    <w:rsid w:val="00DD39EB"/>
    <w:rsid w:val="00DD59D8"/>
    <w:rsid w:val="00E063EB"/>
    <w:rsid w:val="00ED2F7B"/>
    <w:rsid w:val="00F06ED0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16</cp:revision>
  <cp:lastPrinted>2026-02-02T08:37:00Z</cp:lastPrinted>
  <dcterms:created xsi:type="dcterms:W3CDTF">2025-10-13T07:18:00Z</dcterms:created>
  <dcterms:modified xsi:type="dcterms:W3CDTF">2026-02-02T12:43:00Z</dcterms:modified>
</cp:coreProperties>
</file>