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325A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Szpital Miejski Specjalistyczny</w:t>
      </w:r>
    </w:p>
    <w:p w14:paraId="2EA26928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im. Gabriela Narutowicza w Krakowie</w:t>
      </w:r>
    </w:p>
    <w:p w14:paraId="27A901CB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color w:val="000000"/>
          <w:sz w:val="24"/>
          <w:szCs w:val="24"/>
        </w:rPr>
        <w:t>ul. Prądnicka 35-37</w:t>
      </w:r>
    </w:p>
    <w:p w14:paraId="19B68F8E" w14:textId="77777777" w:rsidR="0083117C" w:rsidRPr="0083117C" w:rsidRDefault="0083117C" w:rsidP="0083117C">
      <w:pPr>
        <w:spacing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3117C">
        <w:rPr>
          <w:rFonts w:ascii="Times New Roman" w:hAnsi="Times New Roman" w:cs="Times New Roman"/>
          <w:color w:val="000000"/>
          <w:sz w:val="24"/>
          <w:szCs w:val="24"/>
        </w:rPr>
        <w:t>31-202 Kraków</w:t>
      </w:r>
    </w:p>
    <w:p w14:paraId="40E7545E" w14:textId="0CE85A93" w:rsidR="0083117C" w:rsidRPr="0083117C" w:rsidRDefault="0083117C" w:rsidP="0083117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3117C">
        <w:rPr>
          <w:rFonts w:ascii="Times New Roman" w:hAnsi="Times New Roman" w:cs="Times New Roman"/>
          <w:sz w:val="24"/>
          <w:szCs w:val="24"/>
        </w:rPr>
        <w:t xml:space="preserve">Kraków, dnia 19.03.2026 r. </w:t>
      </w:r>
    </w:p>
    <w:p w14:paraId="5DEC84A6" w14:textId="77777777" w:rsidR="0083117C" w:rsidRPr="0083117C" w:rsidRDefault="0083117C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85A52" w14:textId="059C72CB" w:rsidR="00D40861" w:rsidRPr="0083117C" w:rsidRDefault="00BE5F2D">
      <w:pPr>
        <w:spacing w:after="60"/>
        <w:jc w:val="center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  <w:sz w:val="28"/>
          <w:szCs w:val="28"/>
        </w:rPr>
        <w:t>ZMIANA OGŁOSZENIA</w:t>
      </w:r>
    </w:p>
    <w:p w14:paraId="3FBDD627" w14:textId="77777777" w:rsidR="00D40861" w:rsidRPr="0083117C" w:rsidRDefault="00BE5F2D">
      <w:pPr>
        <w:spacing w:after="60"/>
        <w:jc w:val="center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</w:rPr>
        <w:t>Przetarg pisemny na najem pomieszczenia z jednoczesnym wykonywaniem świadczeń medycznych</w:t>
      </w:r>
    </w:p>
    <w:p w14:paraId="70CD7241" w14:textId="77777777" w:rsidR="00D40861" w:rsidRPr="0083117C" w:rsidRDefault="00BE5F2D">
      <w:pPr>
        <w:spacing w:after="400"/>
        <w:jc w:val="center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w zakresie badań audiologicznych – ul. Prądnicka 37, Kraków</w:t>
      </w:r>
    </w:p>
    <w:p w14:paraId="5B1CE3B2" w14:textId="77777777" w:rsidR="0083117C" w:rsidRDefault="0083117C">
      <w:pPr>
        <w:spacing w:after="120"/>
        <w:rPr>
          <w:rFonts w:ascii="Times New Roman" w:hAnsi="Times New Roman" w:cs="Times New Roman"/>
          <w:b/>
          <w:bCs/>
          <w:u w:val="single"/>
        </w:rPr>
      </w:pPr>
    </w:p>
    <w:p w14:paraId="5836CB66" w14:textId="213ED60A" w:rsidR="00D40861" w:rsidRPr="0083117C" w:rsidRDefault="00D40861">
      <w:pPr>
        <w:spacing w:after="120"/>
        <w:rPr>
          <w:rFonts w:ascii="Times New Roman" w:hAnsi="Times New Roman" w:cs="Times New Roman"/>
        </w:rPr>
      </w:pPr>
    </w:p>
    <w:p w14:paraId="4925F60D" w14:textId="332200CF" w:rsidR="00D40861" w:rsidRPr="0083117C" w:rsidRDefault="0083117C">
      <w:pPr>
        <w:spacing w:after="120"/>
        <w:rPr>
          <w:rFonts w:ascii="Times New Roman" w:hAnsi="Times New Roman" w:cs="Times New Roman"/>
        </w:rPr>
      </w:pPr>
      <w:proofErr w:type="gramStart"/>
      <w:r w:rsidRPr="0083117C">
        <w:rPr>
          <w:rFonts w:ascii="Times New Roman" w:hAnsi="Times New Roman" w:cs="Times New Roman"/>
        </w:rPr>
        <w:t>I</w:t>
      </w:r>
      <w:r w:rsidR="00BE5F2D" w:rsidRPr="0083117C">
        <w:rPr>
          <w:rFonts w:ascii="Times New Roman" w:hAnsi="Times New Roman" w:cs="Times New Roman"/>
        </w:rPr>
        <w:t>nformuje</w:t>
      </w:r>
      <w:r w:rsidR="00BE5F2D">
        <w:rPr>
          <w:rFonts w:ascii="Times New Roman" w:hAnsi="Times New Roman" w:cs="Times New Roman"/>
        </w:rPr>
        <w:t xml:space="preserve">my </w:t>
      </w:r>
      <w:r w:rsidR="00BE5F2D" w:rsidRPr="0083117C">
        <w:rPr>
          <w:rFonts w:ascii="Times New Roman" w:hAnsi="Times New Roman" w:cs="Times New Roman"/>
        </w:rPr>
        <w:t xml:space="preserve"> o</w:t>
      </w:r>
      <w:proofErr w:type="gramEnd"/>
      <w:r w:rsidR="00BE5F2D" w:rsidRPr="0083117C">
        <w:rPr>
          <w:rFonts w:ascii="Times New Roman" w:hAnsi="Times New Roman" w:cs="Times New Roman"/>
        </w:rPr>
        <w:t xml:space="preserve"> zmianie terminów w postępowaniu dotyczącym:</w:t>
      </w:r>
    </w:p>
    <w:p w14:paraId="505D1D13" w14:textId="77777777" w:rsidR="00D40861" w:rsidRPr="0083117C" w:rsidRDefault="00BE5F2D" w:rsidP="0083117C">
      <w:pPr>
        <w:spacing w:after="300"/>
        <w:jc w:val="both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najmu pomieszczenia o powierzchni 15 m², znajdującego się na parterze budynku głównego Szpitala przy ul. Prądnickiej 37 w Krakowie, z jednoczesnym wykonywaniem świadczeń medycznych w zakresie badań audiologicznych na rzecz pacjentów skierowanych przez Wynajmującego.</w:t>
      </w:r>
    </w:p>
    <w:p w14:paraId="1F313F44" w14:textId="77777777" w:rsidR="00D40861" w:rsidRPr="0083117C" w:rsidRDefault="00BE5F2D">
      <w:pPr>
        <w:spacing w:after="16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  <w:u w:val="single"/>
        </w:rPr>
        <w:t>Zestawienie zmian terminów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2853"/>
        <w:gridCol w:w="2914"/>
      </w:tblGrid>
      <w:tr w:rsidR="00D40861" w:rsidRPr="0083117C" w14:paraId="44D71128" w14:textId="77777777">
        <w:trPr>
          <w:tblHeader/>
        </w:trPr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54D39E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472BEA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Poprzednio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D9D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6C8FD8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Aktualnie</w:t>
            </w:r>
          </w:p>
        </w:tc>
      </w:tr>
      <w:tr w:rsidR="00D40861" w:rsidRPr="0083117C" w14:paraId="5685D76A" w14:textId="77777777"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BA1482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Wpłata wadium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B1850F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20.03.2026 r. do godz. 07:00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4A7561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23.03.2026 r. do godz. 08:00</w:t>
            </w:r>
          </w:p>
        </w:tc>
      </w:tr>
      <w:tr w:rsidR="00D40861" w:rsidRPr="0083117C" w14:paraId="2EB961AB" w14:textId="77777777"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A5DACB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Składanie ofert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C77D0E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20.03.2026 r. do godz. 08:00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155DB9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23.03.2026 r. do godz. 09:00</w:t>
            </w:r>
          </w:p>
        </w:tc>
      </w:tr>
      <w:tr w:rsidR="00D40861" w:rsidRPr="0083117C" w14:paraId="7250612B" w14:textId="77777777"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E4A056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Otwarcie ofert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E7B419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20.03.2026 r. o godz. 09:00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F4E70A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23.03.2026 r. o godz. 10:00</w:t>
            </w:r>
          </w:p>
        </w:tc>
      </w:tr>
      <w:tr w:rsidR="00D40861" w:rsidRPr="0083117C" w14:paraId="428A251B" w14:textId="77777777"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AC9640" w14:textId="77777777" w:rsidR="00D40861" w:rsidRPr="0083117C" w:rsidRDefault="00BE5F2D">
            <w:pPr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Początek obowiązywania umowy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0CD0D1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</w:rPr>
              <w:t>23.03.2026 r.</w:t>
            </w:r>
          </w:p>
        </w:tc>
        <w:tc>
          <w:tcPr>
            <w:tcW w:w="0" w:type="auto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B3CB47" w14:textId="77777777" w:rsidR="00D40861" w:rsidRPr="0083117C" w:rsidRDefault="00BE5F2D">
            <w:pPr>
              <w:jc w:val="center"/>
              <w:rPr>
                <w:rFonts w:ascii="Times New Roman" w:hAnsi="Times New Roman" w:cs="Times New Roman"/>
              </w:rPr>
            </w:pPr>
            <w:r w:rsidRPr="0083117C">
              <w:rPr>
                <w:rFonts w:ascii="Times New Roman" w:hAnsi="Times New Roman" w:cs="Times New Roman"/>
                <w:b/>
                <w:bCs/>
              </w:rPr>
              <w:t>Dzień podpisania umowy</w:t>
            </w:r>
          </w:p>
        </w:tc>
      </w:tr>
    </w:tbl>
    <w:p w14:paraId="48BE4D22" w14:textId="77777777" w:rsidR="00D40861" w:rsidRPr="0083117C" w:rsidRDefault="00D40861">
      <w:pPr>
        <w:spacing w:after="120"/>
        <w:rPr>
          <w:rFonts w:ascii="Times New Roman" w:hAnsi="Times New Roman" w:cs="Times New Roman"/>
        </w:rPr>
      </w:pPr>
    </w:p>
    <w:p w14:paraId="47A1E067" w14:textId="77777777" w:rsidR="00D40861" w:rsidRPr="0083117C" w:rsidRDefault="00BE5F2D">
      <w:pPr>
        <w:spacing w:after="12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  <w:u w:val="single"/>
        </w:rPr>
        <w:t>Zmiana warunków umowy</w:t>
      </w:r>
    </w:p>
    <w:p w14:paraId="282A9B19" w14:textId="77777777" w:rsidR="00D40861" w:rsidRPr="0083117C" w:rsidRDefault="00BE5F2D" w:rsidP="0083117C">
      <w:pPr>
        <w:tabs>
          <w:tab w:val="left" w:pos="1701"/>
        </w:tabs>
        <w:spacing w:after="300"/>
        <w:jc w:val="both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 xml:space="preserve">Umowa wchodzi w życie z </w:t>
      </w:r>
      <w:r w:rsidRPr="0083117C">
        <w:rPr>
          <w:rFonts w:ascii="Times New Roman" w:hAnsi="Times New Roman" w:cs="Times New Roman"/>
          <w:b/>
          <w:bCs/>
        </w:rPr>
        <w:t>dniem jej podpisania</w:t>
      </w:r>
      <w:r w:rsidRPr="0083117C">
        <w:rPr>
          <w:rFonts w:ascii="Times New Roman" w:hAnsi="Times New Roman" w:cs="Times New Roman"/>
        </w:rPr>
        <w:t xml:space="preserve"> i zostaje zawarta na okres </w:t>
      </w:r>
      <w:r w:rsidRPr="0083117C">
        <w:rPr>
          <w:rFonts w:ascii="Times New Roman" w:hAnsi="Times New Roman" w:cs="Times New Roman"/>
          <w:b/>
          <w:bCs/>
        </w:rPr>
        <w:t>36 miesięcy</w:t>
      </w:r>
      <w:r w:rsidRPr="0083117C">
        <w:rPr>
          <w:rFonts w:ascii="Times New Roman" w:hAnsi="Times New Roman" w:cs="Times New Roman"/>
        </w:rPr>
        <w:t xml:space="preserve"> od daty zawarcia.</w:t>
      </w:r>
    </w:p>
    <w:p w14:paraId="058CD318" w14:textId="77777777" w:rsidR="00D40861" w:rsidRPr="0083117C" w:rsidRDefault="00BE5F2D">
      <w:pPr>
        <w:spacing w:after="12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  <w:b/>
          <w:bCs/>
          <w:u w:val="single"/>
        </w:rPr>
        <w:t>Pozostałe warunki</w:t>
      </w:r>
    </w:p>
    <w:p w14:paraId="068AFE5D" w14:textId="77777777" w:rsidR="00D40861" w:rsidRPr="0083117C" w:rsidRDefault="00BE5F2D">
      <w:pPr>
        <w:spacing w:after="12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Wszystkie pozostałe warunki przetargu określone w ogłoszeniu z dnia 16.03.2026 r. oraz Specyfikacji Przetargowej pozostają bez zmian, w szczególności:</w:t>
      </w:r>
    </w:p>
    <w:p w14:paraId="1D4CE392" w14:textId="77777777" w:rsidR="00D40861" w:rsidRPr="0083117C" w:rsidRDefault="00BE5F2D">
      <w:pPr>
        <w:pStyle w:val="Akapitzlist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Minimalna miesięczna stawka czynszu netto: 750,00 zł/m²</w:t>
      </w:r>
    </w:p>
    <w:p w14:paraId="29C30AD8" w14:textId="6B0AD0D5" w:rsidR="00D40861" w:rsidRPr="0083117C" w:rsidRDefault="00BE5F2D">
      <w:pPr>
        <w:pStyle w:val="Akapitzlist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 xml:space="preserve">Wadium: 11 250,00 zł (gotówka w kasie Szpitala lub przelew na rachunek BGK nr </w:t>
      </w:r>
      <w:r w:rsidR="002842FA">
        <w:rPr>
          <w:rFonts w:ascii="Times New Roman" w:hAnsi="Times New Roman" w:cs="Times New Roman"/>
        </w:rPr>
        <w:br/>
      </w:r>
      <w:r w:rsidRPr="0083117C">
        <w:rPr>
          <w:rFonts w:ascii="Times New Roman" w:hAnsi="Times New Roman" w:cs="Times New Roman"/>
        </w:rPr>
        <w:t>03 1130 1150 0012 1145 8820 0005)</w:t>
      </w:r>
    </w:p>
    <w:p w14:paraId="3A83B9CA" w14:textId="77777777" w:rsidR="00D40861" w:rsidRPr="0083117C" w:rsidRDefault="00BE5F2D">
      <w:pPr>
        <w:pStyle w:val="Akapitzlist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Termin związania ofertą: 60 dni od upływu terminu składania ofert</w:t>
      </w:r>
    </w:p>
    <w:p w14:paraId="6A7B527F" w14:textId="77777777" w:rsidR="00D40861" w:rsidRPr="0083117C" w:rsidRDefault="00BE5F2D">
      <w:pPr>
        <w:pStyle w:val="Akapitzlist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Miejsce składania ofert: Sekretariat Dyrektora Szpitala</w:t>
      </w:r>
    </w:p>
    <w:p w14:paraId="1818C35B" w14:textId="77777777" w:rsidR="00D40861" w:rsidRPr="0083117C" w:rsidRDefault="00BE5F2D">
      <w:pPr>
        <w:pStyle w:val="Akapitzlist"/>
        <w:numPr>
          <w:ilvl w:val="0"/>
          <w:numId w:val="2"/>
        </w:numPr>
        <w:spacing w:after="80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Kontakt i wizja lokalna: tel. 12 257 83 36 lub 12 257 83 70</w:t>
      </w:r>
    </w:p>
    <w:p w14:paraId="090B3F25" w14:textId="77777777" w:rsidR="00D40861" w:rsidRPr="0083117C" w:rsidRDefault="00D40861">
      <w:pPr>
        <w:spacing w:after="120"/>
        <w:rPr>
          <w:rFonts w:ascii="Times New Roman" w:hAnsi="Times New Roman" w:cs="Times New Roman"/>
        </w:rPr>
      </w:pPr>
    </w:p>
    <w:p w14:paraId="0F82340E" w14:textId="77777777" w:rsidR="00D40861" w:rsidRPr="0083117C" w:rsidRDefault="00BE5F2D" w:rsidP="0083117C">
      <w:pPr>
        <w:spacing w:after="400"/>
        <w:jc w:val="both"/>
        <w:rPr>
          <w:rFonts w:ascii="Times New Roman" w:hAnsi="Times New Roman" w:cs="Times New Roman"/>
        </w:rPr>
      </w:pPr>
      <w:r w:rsidRPr="0083117C">
        <w:rPr>
          <w:rFonts w:ascii="Times New Roman" w:hAnsi="Times New Roman" w:cs="Times New Roman"/>
        </w:rPr>
        <w:t>Szpital zastrzega sobie prawo do odwołania lub unieważnienia przetargu na każdym etapie bez podania przyczyn, zgodnie z art. 703 § 1 Kodeksu cywilnego.</w:t>
      </w:r>
    </w:p>
    <w:sectPr w:rsidR="00D40861" w:rsidRPr="00831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3E9F"/>
    <w:multiLevelType w:val="hybridMultilevel"/>
    <w:tmpl w:val="18C20CC4"/>
    <w:lvl w:ilvl="0" w:tplc="FD7E59F0">
      <w:start w:val="1"/>
      <w:numFmt w:val="bullet"/>
      <w:lvlText w:val="•"/>
      <w:lvlJc w:val="left"/>
      <w:pPr>
        <w:ind w:left="720" w:hanging="360"/>
      </w:pPr>
    </w:lvl>
    <w:lvl w:ilvl="1" w:tplc="ACFCE372">
      <w:numFmt w:val="decimal"/>
      <w:lvlText w:val=""/>
      <w:lvlJc w:val="left"/>
    </w:lvl>
    <w:lvl w:ilvl="2" w:tplc="3B9C2296">
      <w:numFmt w:val="decimal"/>
      <w:lvlText w:val=""/>
      <w:lvlJc w:val="left"/>
    </w:lvl>
    <w:lvl w:ilvl="3" w:tplc="47029D12">
      <w:numFmt w:val="decimal"/>
      <w:lvlText w:val=""/>
      <w:lvlJc w:val="left"/>
    </w:lvl>
    <w:lvl w:ilvl="4" w:tplc="6B1C9C68">
      <w:numFmt w:val="decimal"/>
      <w:lvlText w:val=""/>
      <w:lvlJc w:val="left"/>
    </w:lvl>
    <w:lvl w:ilvl="5" w:tplc="EE98E806">
      <w:numFmt w:val="decimal"/>
      <w:lvlText w:val=""/>
      <w:lvlJc w:val="left"/>
    </w:lvl>
    <w:lvl w:ilvl="6" w:tplc="F3405F72">
      <w:numFmt w:val="decimal"/>
      <w:lvlText w:val=""/>
      <w:lvlJc w:val="left"/>
    </w:lvl>
    <w:lvl w:ilvl="7" w:tplc="2B4EBFA4">
      <w:numFmt w:val="decimal"/>
      <w:lvlText w:val=""/>
      <w:lvlJc w:val="left"/>
    </w:lvl>
    <w:lvl w:ilvl="8" w:tplc="ABCE6AA2">
      <w:numFmt w:val="decimal"/>
      <w:lvlText w:val=""/>
      <w:lvlJc w:val="left"/>
    </w:lvl>
  </w:abstractNum>
  <w:abstractNum w:abstractNumId="1" w15:restartNumberingAfterBreak="0">
    <w:nsid w:val="32F47D62"/>
    <w:multiLevelType w:val="hybridMultilevel"/>
    <w:tmpl w:val="BCD27530"/>
    <w:lvl w:ilvl="0" w:tplc="0D6C2526">
      <w:start w:val="1"/>
      <w:numFmt w:val="bullet"/>
      <w:lvlText w:val="●"/>
      <w:lvlJc w:val="left"/>
      <w:pPr>
        <w:ind w:left="720" w:hanging="360"/>
      </w:pPr>
    </w:lvl>
    <w:lvl w:ilvl="1" w:tplc="653C0C9A">
      <w:start w:val="1"/>
      <w:numFmt w:val="bullet"/>
      <w:lvlText w:val="○"/>
      <w:lvlJc w:val="left"/>
      <w:pPr>
        <w:ind w:left="1440" w:hanging="360"/>
      </w:pPr>
    </w:lvl>
    <w:lvl w:ilvl="2" w:tplc="F0C43288">
      <w:start w:val="1"/>
      <w:numFmt w:val="bullet"/>
      <w:lvlText w:val="■"/>
      <w:lvlJc w:val="left"/>
      <w:pPr>
        <w:ind w:left="2160" w:hanging="360"/>
      </w:pPr>
    </w:lvl>
    <w:lvl w:ilvl="3" w:tplc="DD3CF78C">
      <w:start w:val="1"/>
      <w:numFmt w:val="bullet"/>
      <w:lvlText w:val="●"/>
      <w:lvlJc w:val="left"/>
      <w:pPr>
        <w:ind w:left="2880" w:hanging="360"/>
      </w:pPr>
    </w:lvl>
    <w:lvl w:ilvl="4" w:tplc="6298B76E">
      <w:start w:val="1"/>
      <w:numFmt w:val="bullet"/>
      <w:lvlText w:val="○"/>
      <w:lvlJc w:val="left"/>
      <w:pPr>
        <w:ind w:left="3600" w:hanging="360"/>
      </w:pPr>
    </w:lvl>
    <w:lvl w:ilvl="5" w:tplc="ABC8BACC">
      <w:start w:val="1"/>
      <w:numFmt w:val="bullet"/>
      <w:lvlText w:val="■"/>
      <w:lvlJc w:val="left"/>
      <w:pPr>
        <w:ind w:left="4320" w:hanging="360"/>
      </w:pPr>
    </w:lvl>
    <w:lvl w:ilvl="6" w:tplc="D8165EF0">
      <w:start w:val="1"/>
      <w:numFmt w:val="bullet"/>
      <w:lvlText w:val="●"/>
      <w:lvlJc w:val="left"/>
      <w:pPr>
        <w:ind w:left="5040" w:hanging="360"/>
      </w:pPr>
    </w:lvl>
    <w:lvl w:ilvl="7" w:tplc="9EAEEA5A">
      <w:start w:val="1"/>
      <w:numFmt w:val="bullet"/>
      <w:lvlText w:val="●"/>
      <w:lvlJc w:val="left"/>
      <w:pPr>
        <w:ind w:left="5760" w:hanging="360"/>
      </w:pPr>
    </w:lvl>
    <w:lvl w:ilvl="8" w:tplc="FC2016CA">
      <w:start w:val="1"/>
      <w:numFmt w:val="bullet"/>
      <w:lvlText w:val="●"/>
      <w:lvlJc w:val="left"/>
      <w:pPr>
        <w:ind w:left="6480" w:hanging="360"/>
      </w:pPr>
    </w:lvl>
  </w:abstractNum>
  <w:num w:numId="1" w16cid:durableId="1226528279">
    <w:abstractNumId w:val="1"/>
    <w:lvlOverride w:ilvl="0">
      <w:startOverride w:val="1"/>
    </w:lvlOverride>
  </w:num>
  <w:num w:numId="2" w16cid:durableId="10854142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61"/>
    <w:rsid w:val="002842FA"/>
    <w:rsid w:val="006A1D3B"/>
    <w:rsid w:val="0083117C"/>
    <w:rsid w:val="00BE5F2D"/>
    <w:rsid w:val="00D40861"/>
    <w:rsid w:val="00EC054A"/>
    <w:rsid w:val="00F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7C2A"/>
  <w15:docId w15:val="{0749FE70-113A-4D3E-9D74-7095034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Karolina Złotowska</cp:lastModifiedBy>
  <cp:revision>2</cp:revision>
  <dcterms:created xsi:type="dcterms:W3CDTF">2026-03-19T13:40:00Z</dcterms:created>
  <dcterms:modified xsi:type="dcterms:W3CDTF">2026-03-19T13:40:00Z</dcterms:modified>
</cp:coreProperties>
</file>