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0A76" w14:textId="46464EC9" w:rsidR="006879CA" w:rsidRDefault="0057369A" w:rsidP="00E34D0A">
      <w:pPr>
        <w:jc w:val="both"/>
      </w:pPr>
      <w:r w:rsidRPr="0057369A">
        <w:t xml:space="preserve">W związku z nieobecnością przedstawicieli </w:t>
      </w:r>
      <w:r>
        <w:t>Firm</w:t>
      </w:r>
      <w:r w:rsidRPr="0057369A">
        <w:t xml:space="preserve"> na pierwszym terminie wizji lokalnej, </w:t>
      </w:r>
      <w:r>
        <w:t>Wydzierżawiający</w:t>
      </w:r>
      <w:r w:rsidRPr="0057369A">
        <w:t xml:space="preserve"> wyznacza drugi termin wizji lokalnej na dzień </w:t>
      </w:r>
      <w:r w:rsidRPr="0057369A">
        <w:rPr>
          <w:b/>
          <w:bCs/>
        </w:rPr>
        <w:t>27.05.2026 r.</w:t>
      </w:r>
      <w:r w:rsidRPr="0057369A">
        <w:t xml:space="preserve"> o godz. </w:t>
      </w:r>
      <w:r w:rsidRPr="0057369A">
        <w:rPr>
          <w:b/>
          <w:bCs/>
        </w:rPr>
        <w:t>12:00.</w:t>
      </w:r>
      <w:r w:rsidRPr="0057369A">
        <w:t xml:space="preserve"> Spotkanie przedstawicieli Firm odbędzie się w holu budynku głównego Szpitala.</w:t>
      </w:r>
    </w:p>
    <w:sectPr w:rsidR="00687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9A"/>
    <w:rsid w:val="0057369A"/>
    <w:rsid w:val="006879CA"/>
    <w:rsid w:val="00821626"/>
    <w:rsid w:val="00963EB7"/>
    <w:rsid w:val="00E3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1A39"/>
  <w15:chartTrackingRefBased/>
  <w15:docId w15:val="{61E2B59C-0E56-44E4-A647-26265046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3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3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36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3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36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3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3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3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3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3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36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36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36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36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36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36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36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3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3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3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3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3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36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36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36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3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36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36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219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Seweryn</dc:creator>
  <cp:keywords/>
  <dc:description/>
  <cp:lastModifiedBy>Edyta Seweryn</cp:lastModifiedBy>
  <cp:revision>2</cp:revision>
  <dcterms:created xsi:type="dcterms:W3CDTF">2026-05-25T11:29:00Z</dcterms:created>
  <dcterms:modified xsi:type="dcterms:W3CDTF">2026-05-25T11:32:00Z</dcterms:modified>
</cp:coreProperties>
</file>