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382E2" w14:textId="67682252" w:rsidR="00FB5706" w:rsidRPr="00FB5706" w:rsidRDefault="00FB5706" w:rsidP="00FB5706">
      <w:pPr>
        <w:suppressAutoHyphens w:val="0"/>
        <w:spacing w:after="240"/>
        <w:jc w:val="right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>Kraków dnia: 2026-</w:t>
      </w:r>
      <w:r w:rsidRPr="00FB5706">
        <w:rPr>
          <w:sz w:val="22"/>
          <w:szCs w:val="22"/>
          <w:lang w:eastAsia="pl-PL"/>
        </w:rPr>
        <w:t>05-11</w:t>
      </w:r>
    </w:p>
    <w:p w14:paraId="2A00CE47" w14:textId="77777777" w:rsidR="00FB5706" w:rsidRPr="00FB5706" w:rsidRDefault="00FB5706" w:rsidP="00FB5706">
      <w:pPr>
        <w:suppressAutoHyphens w:val="0"/>
        <w:rPr>
          <w:b/>
          <w:bCs/>
          <w:sz w:val="22"/>
          <w:szCs w:val="22"/>
          <w:lang w:eastAsia="pl-PL"/>
        </w:rPr>
      </w:pPr>
      <w:r w:rsidRPr="00FB5706">
        <w:rPr>
          <w:b/>
          <w:bCs/>
          <w:sz w:val="22"/>
          <w:szCs w:val="22"/>
          <w:lang w:eastAsia="pl-PL"/>
        </w:rPr>
        <w:t xml:space="preserve">Szpital Miejski Specjalistyczny </w:t>
      </w:r>
    </w:p>
    <w:p w14:paraId="7BF639C7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  <w:r w:rsidRPr="00FB5706">
        <w:rPr>
          <w:b/>
          <w:bCs/>
          <w:sz w:val="22"/>
          <w:szCs w:val="22"/>
          <w:lang w:eastAsia="pl-PL"/>
        </w:rPr>
        <w:t>im. Gabriela Narutowicza w Krakowie</w:t>
      </w:r>
    </w:p>
    <w:p w14:paraId="30138C24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>ul. Prądnicka 35-37</w:t>
      </w:r>
    </w:p>
    <w:p w14:paraId="78F41CDD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>31-202 Kraków</w:t>
      </w:r>
    </w:p>
    <w:p w14:paraId="480437AE" w14:textId="77777777" w:rsidR="00FB5706" w:rsidRPr="00FB5706" w:rsidRDefault="00FB5706" w:rsidP="00FB5706">
      <w:pPr>
        <w:tabs>
          <w:tab w:val="right" w:pos="9072"/>
        </w:tabs>
        <w:suppressAutoHyphens w:val="0"/>
        <w:rPr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 xml:space="preserve"> </w:t>
      </w:r>
    </w:p>
    <w:p w14:paraId="64D8EF8A" w14:textId="77777777" w:rsidR="00FB5706" w:rsidRPr="00FB5706" w:rsidRDefault="00FB5706" w:rsidP="00FB5706">
      <w:pPr>
        <w:suppressAutoHyphens w:val="0"/>
        <w:rPr>
          <w:sz w:val="22"/>
          <w:szCs w:val="22"/>
          <w:lang w:eastAsia="pl-PL"/>
        </w:rPr>
      </w:pPr>
    </w:p>
    <w:p w14:paraId="716A7F76" w14:textId="1008319B" w:rsidR="00FB5706" w:rsidRPr="00FB5706" w:rsidRDefault="00FB5706" w:rsidP="00FB5706">
      <w:pPr>
        <w:keepNext/>
        <w:suppressAutoHyphens w:val="0"/>
        <w:spacing w:before="240" w:after="480" w:line="276" w:lineRule="auto"/>
        <w:jc w:val="center"/>
        <w:outlineLvl w:val="0"/>
        <w:rPr>
          <w:b/>
          <w:kern w:val="28"/>
          <w:sz w:val="22"/>
          <w:szCs w:val="22"/>
          <w:lang w:eastAsia="pl-PL"/>
        </w:rPr>
      </w:pPr>
      <w:r w:rsidRPr="00FB5706">
        <w:rPr>
          <w:b/>
          <w:kern w:val="28"/>
          <w:sz w:val="22"/>
          <w:szCs w:val="22"/>
          <w:lang w:eastAsia="pl-PL"/>
        </w:rPr>
        <w:t>ODPOWIEDŹ NA PYTANIA WYKONAWCY</w:t>
      </w:r>
      <w:r w:rsidRPr="00FB5706">
        <w:rPr>
          <w:b/>
          <w:kern w:val="28"/>
          <w:sz w:val="22"/>
          <w:szCs w:val="22"/>
          <w:lang w:eastAsia="pl-PL"/>
        </w:rPr>
        <w:t xml:space="preserve"> (I)</w:t>
      </w:r>
    </w:p>
    <w:p w14:paraId="3DC231C9" w14:textId="35CE4D29" w:rsidR="00CA1F46" w:rsidRPr="00FB5706" w:rsidRDefault="00FB5706" w:rsidP="00FB5706">
      <w:pPr>
        <w:rPr>
          <w:b/>
          <w:bCs/>
          <w:sz w:val="22"/>
          <w:szCs w:val="22"/>
          <w:lang w:eastAsia="pl-PL"/>
        </w:rPr>
      </w:pPr>
      <w:r w:rsidRPr="00FB5706">
        <w:rPr>
          <w:sz w:val="22"/>
          <w:szCs w:val="22"/>
          <w:lang w:eastAsia="pl-PL"/>
        </w:rPr>
        <w:t xml:space="preserve">Dotyczy: </w:t>
      </w:r>
      <w:r w:rsidRPr="00FB5706">
        <w:rPr>
          <w:b/>
          <w:bCs/>
          <w:sz w:val="22"/>
          <w:szCs w:val="22"/>
          <w:lang w:eastAsia="pl-PL"/>
        </w:rPr>
        <w:t xml:space="preserve">Zapytanie Ofertowe – Dostawa głowicy typu </w:t>
      </w:r>
      <w:proofErr w:type="spellStart"/>
      <w:r w:rsidRPr="00FB5706">
        <w:rPr>
          <w:b/>
          <w:bCs/>
          <w:sz w:val="22"/>
          <w:szCs w:val="22"/>
          <w:lang w:eastAsia="pl-PL"/>
        </w:rPr>
        <w:t>convex</w:t>
      </w:r>
      <w:proofErr w:type="spellEnd"/>
      <w:r w:rsidRPr="00FB5706">
        <w:rPr>
          <w:b/>
          <w:bCs/>
          <w:sz w:val="22"/>
          <w:szCs w:val="22"/>
          <w:lang w:eastAsia="pl-PL"/>
        </w:rPr>
        <w:t xml:space="preserve"> do aparatu USG BK3000 produkcji BK </w:t>
      </w:r>
      <w:proofErr w:type="spellStart"/>
      <w:r w:rsidRPr="00FB5706">
        <w:rPr>
          <w:b/>
          <w:bCs/>
          <w:sz w:val="22"/>
          <w:szCs w:val="22"/>
          <w:lang w:eastAsia="pl-PL"/>
        </w:rPr>
        <w:t>Medical</w:t>
      </w:r>
      <w:proofErr w:type="spellEnd"/>
      <w:r w:rsidRPr="00FB5706">
        <w:rPr>
          <w:b/>
          <w:bCs/>
          <w:sz w:val="22"/>
          <w:szCs w:val="22"/>
          <w:lang w:eastAsia="pl-PL"/>
        </w:rPr>
        <w:t>, n</w:t>
      </w:r>
      <w:r w:rsidRPr="00FB5706">
        <w:rPr>
          <w:b/>
          <w:bCs/>
          <w:sz w:val="22"/>
          <w:szCs w:val="22"/>
          <w:lang w:eastAsia="pl-PL"/>
        </w:rPr>
        <w:t>r sprawy: 080/ZP/APM/2026 r.</w:t>
      </w:r>
    </w:p>
    <w:p w14:paraId="646AED94" w14:textId="77777777" w:rsidR="00FB5706" w:rsidRPr="00FB5706" w:rsidRDefault="00FB5706" w:rsidP="00FB5706">
      <w:pPr>
        <w:rPr>
          <w:b/>
          <w:bCs/>
          <w:sz w:val="22"/>
          <w:szCs w:val="22"/>
          <w:lang w:eastAsia="pl-PL"/>
        </w:rPr>
      </w:pPr>
    </w:p>
    <w:p w14:paraId="3BF755A3" w14:textId="77777777" w:rsidR="00FB5706" w:rsidRPr="00FB5706" w:rsidRDefault="00FB5706" w:rsidP="00FB5706">
      <w:pPr>
        <w:jc w:val="both"/>
        <w:rPr>
          <w:b/>
          <w:sz w:val="22"/>
          <w:szCs w:val="22"/>
        </w:rPr>
      </w:pPr>
      <w:r w:rsidRPr="00FB5706">
        <w:rPr>
          <w:b/>
          <w:sz w:val="22"/>
          <w:szCs w:val="22"/>
        </w:rPr>
        <w:t>Pytanie 1</w:t>
      </w:r>
    </w:p>
    <w:p w14:paraId="1A9D11A7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>Dotyczy warunków umowy § 6 ust. 3 w powiązaniu z zapisami Załącznika nr 1 Arkusz asortymentowo-cenowy, Ogólne warunki serwisu i gwarancji, pkt. 2</w:t>
      </w:r>
    </w:p>
    <w:p w14:paraId="16BAF96E" w14:textId="77777777" w:rsidR="00FB5706" w:rsidRPr="00FB5706" w:rsidRDefault="00FB5706" w:rsidP="00FB5706">
      <w:pPr>
        <w:jc w:val="both"/>
        <w:rPr>
          <w:sz w:val="22"/>
          <w:szCs w:val="22"/>
        </w:rPr>
      </w:pPr>
      <w:r w:rsidRPr="00FB5706">
        <w:rPr>
          <w:sz w:val="22"/>
          <w:szCs w:val="22"/>
        </w:rPr>
        <w:t xml:space="preserve">Czy Zamawiający wyrazi zgodę na wydłużenie czasu reakcji do 72h? </w:t>
      </w:r>
    </w:p>
    <w:p w14:paraId="1DFFA88F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>Odpowiedź: Zamawiający wyraża zgodę.</w:t>
      </w:r>
    </w:p>
    <w:p w14:paraId="73F2473E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</w:p>
    <w:p w14:paraId="30A418CD" w14:textId="77777777" w:rsidR="00FB5706" w:rsidRPr="00FB5706" w:rsidRDefault="00FB5706" w:rsidP="00FB5706">
      <w:pPr>
        <w:jc w:val="both"/>
        <w:rPr>
          <w:b/>
          <w:sz w:val="22"/>
          <w:szCs w:val="22"/>
        </w:rPr>
      </w:pPr>
      <w:r w:rsidRPr="00FB5706">
        <w:rPr>
          <w:b/>
          <w:sz w:val="22"/>
          <w:szCs w:val="22"/>
        </w:rPr>
        <w:t>Pytanie 2</w:t>
      </w:r>
    </w:p>
    <w:p w14:paraId="22582CF1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>Dotyczy warunków umowy § 6 ust. 3 w powiązaniu z zapisami Załącznika nr 1 Arkusz asortymentowo-cenowy, Ogólne warunki serwisu i gwarancji, pkt. 3</w:t>
      </w:r>
    </w:p>
    <w:p w14:paraId="2BC0E36E" w14:textId="77777777" w:rsidR="00FB5706" w:rsidRPr="00FB5706" w:rsidRDefault="00FB5706" w:rsidP="00FB5706">
      <w:pPr>
        <w:jc w:val="both"/>
        <w:rPr>
          <w:sz w:val="22"/>
          <w:szCs w:val="22"/>
        </w:rPr>
      </w:pPr>
      <w:r w:rsidRPr="00FB5706">
        <w:rPr>
          <w:sz w:val="22"/>
          <w:szCs w:val="22"/>
        </w:rPr>
        <w:t xml:space="preserve">Czy Zamawiający wyrazi zgodę na wydłużenie czasu napraw do 7 dni roboczych a w przypadku konieczności sprowadzenia części zamiennych do 10 dni roboczych? </w:t>
      </w:r>
    </w:p>
    <w:p w14:paraId="21E1D08C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>Odpowiedź: Zamawiający wyraża zgodę na wydłużenie czasu naprawy do 7 dni roboczych, powyżej tego terminu zobowiązany jest zapewnić sprzęt zastępczy.</w:t>
      </w:r>
    </w:p>
    <w:p w14:paraId="6F0A5FAD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</w:p>
    <w:p w14:paraId="7C05615C" w14:textId="77777777" w:rsidR="00FB5706" w:rsidRPr="00FB5706" w:rsidRDefault="00FB5706" w:rsidP="00FB5706">
      <w:pPr>
        <w:jc w:val="both"/>
        <w:rPr>
          <w:b/>
          <w:sz w:val="22"/>
          <w:szCs w:val="22"/>
        </w:rPr>
      </w:pPr>
      <w:r w:rsidRPr="00FB5706">
        <w:rPr>
          <w:b/>
          <w:sz w:val="22"/>
          <w:szCs w:val="22"/>
        </w:rPr>
        <w:t>Pytanie 3</w:t>
      </w:r>
    </w:p>
    <w:p w14:paraId="75750DD0" w14:textId="77777777" w:rsidR="00FB5706" w:rsidRPr="00FB5706" w:rsidRDefault="00FB5706" w:rsidP="00FB5706">
      <w:pPr>
        <w:jc w:val="both"/>
        <w:rPr>
          <w:b/>
          <w:sz w:val="22"/>
          <w:szCs w:val="22"/>
        </w:rPr>
      </w:pPr>
      <w:r w:rsidRPr="00FB5706">
        <w:rPr>
          <w:b/>
          <w:sz w:val="22"/>
          <w:szCs w:val="22"/>
        </w:rPr>
        <w:t>Dotyczy warunków umowy § 6 ust. 8</w:t>
      </w:r>
    </w:p>
    <w:p w14:paraId="269FED75" w14:textId="77777777" w:rsidR="00FB5706" w:rsidRPr="00FB5706" w:rsidRDefault="00FB5706" w:rsidP="00FB5706">
      <w:pPr>
        <w:jc w:val="both"/>
        <w:rPr>
          <w:sz w:val="22"/>
          <w:szCs w:val="22"/>
        </w:rPr>
      </w:pPr>
      <w:r w:rsidRPr="00FB5706">
        <w:rPr>
          <w:sz w:val="22"/>
          <w:szCs w:val="22"/>
        </w:rPr>
        <w:t>Czy Zamawiający wyrazi zgodę na zmianę istniejącego zapisu na następujący:</w:t>
      </w:r>
    </w:p>
    <w:p w14:paraId="606575F2" w14:textId="77777777" w:rsidR="00FB5706" w:rsidRPr="00FB5706" w:rsidRDefault="00FB5706" w:rsidP="00FB5706">
      <w:pPr>
        <w:jc w:val="both"/>
        <w:rPr>
          <w:color w:val="000000"/>
          <w:sz w:val="22"/>
          <w:szCs w:val="22"/>
        </w:rPr>
      </w:pPr>
      <w:r w:rsidRPr="00FB5706">
        <w:rPr>
          <w:color w:val="000000"/>
          <w:sz w:val="22"/>
          <w:szCs w:val="22"/>
        </w:rPr>
        <w:t>„Wykonawca zobligowany jest do pisemnej odpowiedzi na wniesioną przez Zamawiającego reklamację w terminie 5 dni roboczych od daty jej otrzymania. Brak odpowiedzi w ciągu 7 dni roboczych jest uważany za uznanie przez Wykonawcę reklamacji i tym samym dokonanie wymiany wadliwego towaru na wolny od wad, zgodnie z zamówieniem w terminie do 7 dni roboczych od daty uznania reklamacji”?</w:t>
      </w:r>
    </w:p>
    <w:p w14:paraId="2F6AB9F4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color w:val="000000"/>
          <w:sz w:val="22"/>
          <w:szCs w:val="22"/>
        </w:rPr>
        <w:t>Odpowiedź: Zamawiający nie wyraża zgody.</w:t>
      </w:r>
    </w:p>
    <w:p w14:paraId="2C6C94D7" w14:textId="77777777" w:rsidR="00FB5706" w:rsidRPr="00FB5706" w:rsidRDefault="00FB5706" w:rsidP="00FB5706">
      <w:pPr>
        <w:jc w:val="both"/>
        <w:rPr>
          <w:b/>
          <w:sz w:val="22"/>
          <w:szCs w:val="22"/>
        </w:rPr>
      </w:pPr>
    </w:p>
    <w:p w14:paraId="5C96D5B8" w14:textId="77777777" w:rsidR="00FB5706" w:rsidRPr="00FB5706" w:rsidRDefault="00FB5706" w:rsidP="00FB5706">
      <w:pPr>
        <w:jc w:val="both"/>
        <w:rPr>
          <w:b/>
          <w:sz w:val="22"/>
          <w:szCs w:val="22"/>
        </w:rPr>
      </w:pPr>
      <w:r w:rsidRPr="00FB5706">
        <w:rPr>
          <w:b/>
          <w:sz w:val="22"/>
          <w:szCs w:val="22"/>
        </w:rPr>
        <w:t>Pytanie 4</w:t>
      </w:r>
    </w:p>
    <w:p w14:paraId="2191D6FA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>Dotyczy warunków umowy § 10 ust. 1d)</w:t>
      </w:r>
    </w:p>
    <w:p w14:paraId="72F0F435" w14:textId="77777777" w:rsidR="00FB5706" w:rsidRPr="00FB5706" w:rsidRDefault="00FB5706" w:rsidP="00FB5706">
      <w:pPr>
        <w:jc w:val="both"/>
        <w:rPr>
          <w:bCs/>
          <w:sz w:val="22"/>
          <w:szCs w:val="22"/>
        </w:rPr>
      </w:pPr>
      <w:r w:rsidRPr="00FB5706">
        <w:rPr>
          <w:bCs/>
          <w:sz w:val="22"/>
          <w:szCs w:val="22"/>
        </w:rPr>
        <w:t xml:space="preserve">Czy Zamawiający wyrazi zgodę na zmniejszenie wysokości kary umownej z 0,2% na 0,1%? </w:t>
      </w:r>
    </w:p>
    <w:p w14:paraId="20D588B8" w14:textId="77777777" w:rsidR="00FB5706" w:rsidRPr="00FB5706" w:rsidRDefault="00FB5706" w:rsidP="00FB5706">
      <w:pPr>
        <w:jc w:val="both"/>
        <w:rPr>
          <w:b/>
          <w:bCs/>
          <w:color w:val="000000"/>
          <w:sz w:val="22"/>
          <w:szCs w:val="22"/>
        </w:rPr>
      </w:pPr>
      <w:r w:rsidRPr="00FB5706">
        <w:rPr>
          <w:b/>
          <w:bCs/>
          <w:sz w:val="22"/>
          <w:szCs w:val="22"/>
        </w:rPr>
        <w:t xml:space="preserve">Odpowiedź: </w:t>
      </w:r>
      <w:r w:rsidRPr="00FB5706">
        <w:rPr>
          <w:b/>
          <w:bCs/>
          <w:color w:val="000000"/>
          <w:sz w:val="22"/>
          <w:szCs w:val="22"/>
        </w:rPr>
        <w:t>Zamawiający nie wyraża zgody.</w:t>
      </w:r>
    </w:p>
    <w:p w14:paraId="3AEAD13D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</w:p>
    <w:p w14:paraId="5D69D532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>Pytanie 5</w:t>
      </w:r>
    </w:p>
    <w:p w14:paraId="4024B64E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>Dotyczy warunków umowy § 10 ust. 3</w:t>
      </w:r>
    </w:p>
    <w:p w14:paraId="5B72B1B1" w14:textId="77777777" w:rsidR="00FB5706" w:rsidRPr="00FB5706" w:rsidRDefault="00FB5706" w:rsidP="00FB5706">
      <w:pPr>
        <w:jc w:val="both"/>
        <w:rPr>
          <w:sz w:val="22"/>
          <w:szCs w:val="22"/>
        </w:rPr>
      </w:pPr>
      <w:r w:rsidRPr="00FB5706">
        <w:rPr>
          <w:sz w:val="22"/>
          <w:szCs w:val="22"/>
        </w:rPr>
        <w:t>Czy Zamawiający wyrazi zgodę na zmianę istniejącego zapisu na następujący:</w:t>
      </w:r>
    </w:p>
    <w:p w14:paraId="5A17A798" w14:textId="77777777" w:rsidR="00FB5706" w:rsidRPr="00FB5706" w:rsidRDefault="00FB5706" w:rsidP="00FB5706">
      <w:pPr>
        <w:jc w:val="both"/>
        <w:rPr>
          <w:sz w:val="22"/>
          <w:szCs w:val="22"/>
        </w:rPr>
      </w:pPr>
      <w:r w:rsidRPr="00FB5706">
        <w:rPr>
          <w:sz w:val="22"/>
          <w:szCs w:val="22"/>
        </w:rPr>
        <w:t>„Sumaryczny limit kar umownych, które mogą zostać naliczone na podstawie umowy wynosi 20% wynagrodzenia brutto, o którym mowa w § 2 ust. 1 umowy”?</w:t>
      </w:r>
    </w:p>
    <w:p w14:paraId="58855952" w14:textId="77777777" w:rsidR="00FB5706" w:rsidRPr="00FB5706" w:rsidRDefault="00FB5706" w:rsidP="00FB5706">
      <w:pPr>
        <w:jc w:val="both"/>
        <w:rPr>
          <w:sz w:val="22"/>
          <w:szCs w:val="22"/>
        </w:rPr>
      </w:pPr>
      <w:r w:rsidRPr="00FB5706">
        <w:rPr>
          <w:b/>
          <w:bCs/>
          <w:sz w:val="22"/>
          <w:szCs w:val="22"/>
        </w:rPr>
        <w:t xml:space="preserve">Odpowiedź: </w:t>
      </w:r>
      <w:r w:rsidRPr="00FB5706">
        <w:rPr>
          <w:b/>
          <w:bCs/>
          <w:color w:val="000000"/>
          <w:sz w:val="22"/>
          <w:szCs w:val="22"/>
        </w:rPr>
        <w:t>Zamawiający nie wyraża zgody.</w:t>
      </w:r>
    </w:p>
    <w:p w14:paraId="0EC0763C" w14:textId="77777777" w:rsidR="00FB5706" w:rsidRPr="00FB5706" w:rsidRDefault="00FB5706" w:rsidP="00FB5706">
      <w:pPr>
        <w:jc w:val="both"/>
        <w:rPr>
          <w:sz w:val="22"/>
          <w:szCs w:val="22"/>
        </w:rPr>
      </w:pPr>
    </w:p>
    <w:p w14:paraId="08848E4D" w14:textId="77777777" w:rsidR="00FB5706" w:rsidRPr="00FB5706" w:rsidRDefault="00FB5706" w:rsidP="00FB5706">
      <w:pPr>
        <w:jc w:val="both"/>
        <w:rPr>
          <w:b/>
          <w:sz w:val="22"/>
          <w:szCs w:val="22"/>
        </w:rPr>
      </w:pPr>
      <w:r w:rsidRPr="00FB5706">
        <w:rPr>
          <w:b/>
          <w:sz w:val="22"/>
          <w:szCs w:val="22"/>
        </w:rPr>
        <w:t>Pytanie 6</w:t>
      </w:r>
    </w:p>
    <w:p w14:paraId="6053E3C8" w14:textId="77777777" w:rsidR="00FB5706" w:rsidRPr="00FB5706" w:rsidRDefault="00FB5706" w:rsidP="00FB5706">
      <w:pPr>
        <w:jc w:val="both"/>
        <w:rPr>
          <w:b/>
          <w:bCs/>
          <w:sz w:val="22"/>
          <w:szCs w:val="22"/>
        </w:rPr>
      </w:pPr>
      <w:r w:rsidRPr="00FB5706">
        <w:rPr>
          <w:b/>
          <w:bCs/>
          <w:sz w:val="22"/>
          <w:szCs w:val="22"/>
        </w:rPr>
        <w:t xml:space="preserve">Dotyczy Załącznika nr 1 Arkusz asortymentowo-cenowy, Ogólne warunki serwisu </w:t>
      </w:r>
      <w:r w:rsidRPr="00FB5706">
        <w:rPr>
          <w:b/>
          <w:bCs/>
          <w:sz w:val="22"/>
          <w:szCs w:val="22"/>
        </w:rPr>
        <w:br/>
        <w:t>i gwarancji, pkt. 4</w:t>
      </w:r>
    </w:p>
    <w:p w14:paraId="0D565842" w14:textId="77777777" w:rsidR="00FB5706" w:rsidRPr="00FB5706" w:rsidRDefault="00FB5706" w:rsidP="00FB5706">
      <w:pPr>
        <w:jc w:val="both"/>
        <w:rPr>
          <w:sz w:val="22"/>
          <w:szCs w:val="22"/>
        </w:rPr>
      </w:pPr>
      <w:r w:rsidRPr="00FB5706">
        <w:rPr>
          <w:sz w:val="22"/>
          <w:szCs w:val="22"/>
        </w:rPr>
        <w:t xml:space="preserve">Czy Zamawiający wyrazi zgodę na dostarczenie sprzętu zastępczego w przypadku naprawy trwającej powyżej 10 dni roboczych? </w:t>
      </w:r>
    </w:p>
    <w:p w14:paraId="4672C4DE" w14:textId="4484A555" w:rsidR="00FB5706" w:rsidRPr="00FB5706" w:rsidRDefault="00FB5706" w:rsidP="00FB5706">
      <w:pPr>
        <w:rPr>
          <w:b/>
          <w:bCs/>
          <w:sz w:val="22"/>
          <w:szCs w:val="22"/>
          <w:lang w:eastAsia="pl-PL"/>
        </w:rPr>
      </w:pPr>
      <w:r w:rsidRPr="00FB5706">
        <w:rPr>
          <w:b/>
          <w:bCs/>
          <w:sz w:val="22"/>
          <w:szCs w:val="22"/>
        </w:rPr>
        <w:t>Odpowiedź: Zamawiający wymaga dostarczenia sprzętu zastępczego w przypadku naprawy trwającej powyżej 7 dni roboczych.</w:t>
      </w:r>
    </w:p>
    <w:sectPr w:rsidR="00FB5706" w:rsidRPr="00FB5706" w:rsidSect="00FB570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06"/>
    <w:rsid w:val="00600227"/>
    <w:rsid w:val="00CA1F46"/>
    <w:rsid w:val="00D533C1"/>
    <w:rsid w:val="00E71DFE"/>
    <w:rsid w:val="00ED62D1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CDE4"/>
  <w15:chartTrackingRefBased/>
  <w15:docId w15:val="{512FE963-FF17-412D-AB78-34C844BC0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70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5706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5706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5706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5706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5706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5706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5706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5706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5706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7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57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57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570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570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57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57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57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57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5706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B5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5706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B5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5706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B570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5706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B570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57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570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57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Nowakowski</dc:creator>
  <cp:keywords/>
  <dc:description/>
  <cp:lastModifiedBy>Piotr Nowakowski</cp:lastModifiedBy>
  <cp:revision>1</cp:revision>
  <dcterms:created xsi:type="dcterms:W3CDTF">2026-05-11T06:14:00Z</dcterms:created>
  <dcterms:modified xsi:type="dcterms:W3CDTF">2026-05-11T06:17:00Z</dcterms:modified>
</cp:coreProperties>
</file>