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0BC0D05D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</w:t>
      </w:r>
      <w:r w:rsidR="00CC5CA0" w:rsidRPr="00503064">
        <w:rPr>
          <w:rFonts w:asciiTheme="majorHAnsi" w:hAnsiTheme="majorHAnsi"/>
          <w:b/>
          <w:sz w:val="20"/>
          <w:szCs w:val="20"/>
        </w:rPr>
        <w:t>zamówienia o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36C89F33" w14:textId="138CDC48" w:rsidR="00D12673" w:rsidRDefault="00CC5CA0" w:rsidP="00D12673">
      <w:pPr>
        <w:ind w:left="180"/>
        <w:jc w:val="center"/>
        <w:rPr>
          <w:b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sz w:val="24"/>
          <w:szCs w:val="24"/>
        </w:rPr>
        <w:t>Zakup</w:t>
      </w:r>
      <w:r w:rsidR="00D12673" w:rsidRPr="00A410C8">
        <w:rPr>
          <w:b/>
          <w:color w:val="000000"/>
        </w:rPr>
        <w:t xml:space="preserve"> i dostawa </w:t>
      </w:r>
      <w:r w:rsidR="00D12673">
        <w:rPr>
          <w:b/>
          <w:color w:val="000000"/>
        </w:rPr>
        <w:t>pasków diagnostycznych wraz z dzierżawą kompatybilnych glukometrów”</w:t>
      </w:r>
    </w:p>
    <w:p w14:paraId="78ED2705" w14:textId="49903574" w:rsidR="006339AD" w:rsidRPr="006339AD" w:rsidRDefault="006339AD" w:rsidP="00D1267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27BF2024" w14:textId="0975EEE5" w:rsidR="00DE2F2D" w:rsidRPr="00503064" w:rsidRDefault="00D12673" w:rsidP="00D1267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</w:t>
      </w:r>
      <w:r w:rsidR="00DE2F2D"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="00DE2F2D"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278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126F310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>i w sprawie swobodnego przepływu takich danych oraz uchylenia dyrektywy 95/46/WE, zwanym dalej „RODO</w:t>
      </w:r>
      <w:r w:rsidR="00CC5CA0" w:rsidRPr="005C3CD2">
        <w:rPr>
          <w:rFonts w:asciiTheme="majorHAnsi" w:hAnsiTheme="majorHAnsi"/>
          <w:sz w:val="18"/>
          <w:szCs w:val="18"/>
        </w:rPr>
        <w:t xml:space="preserve">”, </w:t>
      </w:r>
      <w:r w:rsidR="00CC5CA0" w:rsidRPr="005C3CD2">
        <w:rPr>
          <w:rFonts w:asciiTheme="majorHAnsi" w:hAnsiTheme="majorHAnsi"/>
          <w:bCs/>
          <w:sz w:val="18"/>
          <w:szCs w:val="18"/>
        </w:rPr>
        <w:t>poniżej</w:t>
      </w:r>
      <w:r w:rsidRPr="005C3CD2">
        <w:rPr>
          <w:rFonts w:asciiTheme="majorHAnsi" w:hAnsiTheme="majorHAnsi"/>
          <w:bCs/>
          <w:sz w:val="18"/>
          <w:szCs w:val="18"/>
        </w:rPr>
        <w:t xml:space="preserve"> podajemy informacje </w:t>
      </w:r>
      <w:r w:rsidR="00CC5CA0" w:rsidRPr="005C3CD2">
        <w:rPr>
          <w:rFonts w:asciiTheme="majorHAnsi" w:hAnsiTheme="majorHAnsi"/>
          <w:bCs/>
          <w:sz w:val="18"/>
          <w:szCs w:val="18"/>
        </w:rPr>
        <w:t>i zasady</w:t>
      </w:r>
      <w:r w:rsidRPr="005C3CD2">
        <w:rPr>
          <w:rFonts w:asciiTheme="majorHAnsi" w:hAnsiTheme="majorHAnsi"/>
          <w:bCs/>
          <w:sz w:val="18"/>
          <w:szCs w:val="18"/>
        </w:rPr>
        <w:t xml:space="preserve">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5034FED4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</w:t>
      </w:r>
      <w:r w:rsidR="00CC5CA0">
        <w:rPr>
          <w:rFonts w:asciiTheme="majorHAnsi" w:hAnsiTheme="majorHAnsi"/>
          <w:bCs/>
          <w:sz w:val="18"/>
          <w:szCs w:val="18"/>
        </w:rPr>
        <w:br/>
      </w:r>
      <w:r w:rsidRPr="005C3CD2">
        <w:rPr>
          <w:rFonts w:asciiTheme="majorHAnsi" w:hAnsiTheme="majorHAnsi"/>
          <w:bCs/>
          <w:sz w:val="18"/>
          <w:szCs w:val="18"/>
        </w:rPr>
        <w:t>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proofErr w:type="gramStart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</w:t>
      </w:r>
      <w:proofErr w:type="gramEnd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33B209F6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r w:rsidR="00CC5CA0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archiwach</w:t>
      </w:r>
      <w:r w:rsidR="00CC5CA0">
        <w:rPr>
          <w:rFonts w:asciiTheme="majorHAnsi" w:hAnsiTheme="majorHAnsi" w:cs="Cambria"/>
          <w:bCs/>
          <w:color w:val="000000" w:themeColor="text1"/>
          <w:sz w:val="18"/>
          <w:szCs w:val="18"/>
        </w:rPr>
        <w:t>.</w:t>
      </w:r>
      <w:r w:rsidR="00CC5CA0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1C20EA6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</w:t>
      </w:r>
      <w:r w:rsidR="00CC5CA0">
        <w:rPr>
          <w:rFonts w:asciiTheme="majorHAnsi" w:hAnsiTheme="majorHAnsi" w:cs="Helvetica"/>
          <w:sz w:val="18"/>
          <w:szCs w:val="18"/>
          <w:lang w:eastAsia="pl-PL"/>
        </w:rPr>
        <w:br/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1344C4E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dokonali Państwo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a w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umowy oraz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w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celu dochodzenia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roszczeń i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4AD050A5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ce i utrzymujące oprogramowanie wykorzystywane w celu przetwarzania danych osobowych Wykonawców, </w:t>
      </w:r>
      <w:r w:rsidR="00CC5CA0" w:rsidRPr="005C3CD2">
        <w:rPr>
          <w:rFonts w:asciiTheme="majorHAnsi" w:hAnsiTheme="majorHAnsi"/>
          <w:sz w:val="18"/>
          <w:szCs w:val="18"/>
        </w:rPr>
        <w:t>osób reprezentujących</w:t>
      </w:r>
      <w:r w:rsidRPr="005C3CD2">
        <w:rPr>
          <w:rFonts w:asciiTheme="majorHAnsi" w:hAnsiTheme="majorHAnsi"/>
          <w:sz w:val="18"/>
          <w:szCs w:val="18"/>
        </w:rPr>
        <w:t xml:space="preserve">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4B76AE82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</w:t>
      </w:r>
      <w:r w:rsidR="00CC5CA0" w:rsidRPr="005C3CD2">
        <w:rPr>
          <w:rFonts w:asciiTheme="majorHAnsi" w:hAnsiTheme="majorHAnsi"/>
          <w:sz w:val="18"/>
          <w:szCs w:val="18"/>
        </w:rPr>
        <w:t>uzupełnienia, żądania</w:t>
      </w:r>
      <w:r w:rsidRPr="005C3CD2">
        <w:rPr>
          <w:rFonts w:asciiTheme="majorHAnsi" w:hAnsiTheme="majorHAnsi"/>
          <w:sz w:val="18"/>
          <w:szCs w:val="18"/>
        </w:rPr>
        <w:t xml:space="preserve">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1B5D87BC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</w:t>
      </w:r>
      <w:proofErr w:type="gramStart"/>
      <w:r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>(</w:t>
      </w:r>
      <w:r w:rsidR="00CC5CA0" w:rsidRPr="00AA6753">
        <w:rPr>
          <w:rFonts w:ascii="Cambria" w:hAnsi="Cambria"/>
          <w:sz w:val="16"/>
          <w:szCs w:val="16"/>
        </w:rPr>
        <w:t xml:space="preserve">podpis)  </w:t>
      </w:r>
      <w:r w:rsidRPr="00AA6753">
        <w:rPr>
          <w:rFonts w:ascii="Cambria" w:hAnsi="Cambria"/>
          <w:sz w:val="16"/>
          <w:szCs w:val="16"/>
        </w:rPr>
        <w:t xml:space="preserve"> </w:t>
      </w:r>
      <w:proofErr w:type="gramEnd"/>
      <w:r w:rsidRPr="00AA6753">
        <w:rPr>
          <w:rFonts w:ascii="Cambria" w:hAnsi="Cambria"/>
          <w:sz w:val="16"/>
          <w:szCs w:val="16"/>
        </w:rPr>
        <w:t xml:space="preserve">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CC5CA0" w:rsidRDefault="002A6135" w:rsidP="00842D13">
    <w:pPr>
      <w:pStyle w:val="Nagwek"/>
      <w:tabs>
        <w:tab w:val="clear" w:pos="9072"/>
        <w:tab w:val="right" w:pos="9781"/>
      </w:tabs>
      <w:rPr>
        <w:rFonts w:ascii="Cambria" w:hAnsi="Cambria"/>
      </w:rPr>
    </w:pPr>
    <w:r w:rsidRPr="00CC5CA0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</w:t>
    </w:r>
    <w:r w:rsidR="009837CB" w:rsidRPr="00CC5CA0">
      <w:rPr>
        <w:rFonts w:ascii="Cambria" w:hAnsi="Cambria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8660F"/>
    <w:rsid w:val="005C0C91"/>
    <w:rsid w:val="005C3CD2"/>
    <w:rsid w:val="005D5087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CC5CA0"/>
    <w:rsid w:val="00D0361B"/>
    <w:rsid w:val="00D12673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1066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Agnieszka Guzowska</cp:lastModifiedBy>
  <cp:revision>16</cp:revision>
  <cp:lastPrinted>2022-01-19T07:36:00Z</cp:lastPrinted>
  <dcterms:created xsi:type="dcterms:W3CDTF">2023-06-14T07:51:00Z</dcterms:created>
  <dcterms:modified xsi:type="dcterms:W3CDTF">2026-04-01T13:56:00Z</dcterms:modified>
</cp:coreProperties>
</file>