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AC5A" w14:textId="394BAD6E" w:rsidR="007074F2" w:rsidRPr="00A12D21" w:rsidRDefault="00BC71D7" w:rsidP="00DD43BC">
      <w:pPr>
        <w:pStyle w:val="Tytu"/>
        <w:spacing w:line="276" w:lineRule="auto"/>
        <w:contextualSpacing/>
        <w:rPr>
          <w:b w:val="0"/>
          <w:bCs w:val="0"/>
          <w:sz w:val="22"/>
          <w:szCs w:val="22"/>
        </w:rPr>
      </w:pPr>
      <w:r>
        <w:rPr>
          <w:b w:val="0"/>
          <w:bCs w:val="0"/>
          <w:sz w:val="22"/>
          <w:szCs w:val="22"/>
        </w:rPr>
        <w:t>PROJEKT UMOWY</w:t>
      </w:r>
    </w:p>
    <w:p w14:paraId="148FCC8B" w14:textId="77777777" w:rsidR="007074F2" w:rsidRPr="00A12D21" w:rsidRDefault="007074F2" w:rsidP="00B44AF8">
      <w:pPr>
        <w:spacing w:line="276" w:lineRule="auto"/>
        <w:contextualSpacing/>
        <w:jc w:val="both"/>
        <w:rPr>
          <w:sz w:val="22"/>
          <w:szCs w:val="22"/>
        </w:rPr>
      </w:pPr>
    </w:p>
    <w:p w14:paraId="6BA6ADC9" w14:textId="77777777" w:rsidR="007074F2" w:rsidRPr="00A12D21" w:rsidRDefault="007074F2" w:rsidP="00B44AF8">
      <w:pPr>
        <w:spacing w:line="276" w:lineRule="auto"/>
        <w:contextualSpacing/>
        <w:jc w:val="both"/>
        <w:rPr>
          <w:sz w:val="22"/>
          <w:szCs w:val="22"/>
        </w:rPr>
      </w:pPr>
      <w:r>
        <w:rPr>
          <w:sz w:val="22"/>
          <w:szCs w:val="22"/>
        </w:rPr>
        <w:t xml:space="preserve">zawarta w Krakowie,  dnia  …………….…………   r. pomiędzy: </w:t>
      </w:r>
    </w:p>
    <w:p w14:paraId="7465E82F" w14:textId="77777777" w:rsidR="007074F2" w:rsidRPr="00A12D21" w:rsidRDefault="007074F2" w:rsidP="00B44AF8">
      <w:pPr>
        <w:spacing w:line="276" w:lineRule="auto"/>
        <w:contextualSpacing/>
        <w:jc w:val="both"/>
        <w:rPr>
          <w:b/>
          <w:bCs/>
          <w:sz w:val="22"/>
          <w:szCs w:val="22"/>
        </w:rPr>
      </w:pPr>
    </w:p>
    <w:p w14:paraId="04895022" w14:textId="77777777" w:rsidR="007074F2" w:rsidRPr="00A12D21" w:rsidRDefault="007074F2" w:rsidP="00B44AF8">
      <w:pPr>
        <w:spacing w:line="276" w:lineRule="auto"/>
        <w:contextualSpacing/>
        <w:jc w:val="both"/>
        <w:rPr>
          <w:sz w:val="22"/>
          <w:szCs w:val="22"/>
        </w:rPr>
      </w:pPr>
      <w:r>
        <w:rPr>
          <w:b/>
          <w:bCs/>
          <w:sz w:val="22"/>
          <w:szCs w:val="22"/>
        </w:rPr>
        <w:t xml:space="preserve">Szpitalem Miejskim Specjalistycznym im. Gabriela Narutowicza w Krakowie, z siedzibą </w:t>
      </w:r>
      <w:r>
        <w:rPr>
          <w:b/>
          <w:bCs/>
          <w:sz w:val="22"/>
          <w:szCs w:val="22"/>
        </w:rPr>
        <w:br/>
      </w:r>
      <w:r>
        <w:rPr>
          <w:sz w:val="22"/>
          <w:szCs w:val="22"/>
        </w:rPr>
        <w:t xml:space="preserve">ul. Prądnicka 35-37; 31-202 Kraków, zwanym dalej </w:t>
      </w:r>
      <w:r>
        <w:rPr>
          <w:b/>
          <w:bCs/>
          <w:sz w:val="22"/>
          <w:szCs w:val="22"/>
        </w:rPr>
        <w:t>„Zamawiającym”</w:t>
      </w:r>
      <w:r>
        <w:rPr>
          <w:sz w:val="22"/>
          <w:szCs w:val="22"/>
        </w:rPr>
        <w:t xml:space="preserve"> reprezentowanym przez:</w:t>
      </w:r>
    </w:p>
    <w:p w14:paraId="22D3E1F9" w14:textId="77777777" w:rsidR="000A5E53" w:rsidRDefault="000A5E53" w:rsidP="00B44AF8">
      <w:pPr>
        <w:spacing w:line="276" w:lineRule="auto"/>
        <w:contextualSpacing/>
        <w:jc w:val="both"/>
        <w:rPr>
          <w:sz w:val="22"/>
          <w:szCs w:val="22"/>
        </w:rPr>
      </w:pPr>
    </w:p>
    <w:p w14:paraId="1131955D" w14:textId="7A7DB85E" w:rsidR="007074F2" w:rsidRPr="00A12D21" w:rsidRDefault="00C52760" w:rsidP="00B44AF8">
      <w:pPr>
        <w:spacing w:line="276" w:lineRule="auto"/>
        <w:contextualSpacing/>
        <w:jc w:val="both"/>
        <w:rPr>
          <w:sz w:val="22"/>
          <w:szCs w:val="22"/>
        </w:rPr>
      </w:pPr>
      <w:r>
        <w:rPr>
          <w:sz w:val="22"/>
          <w:szCs w:val="22"/>
        </w:rPr>
        <w:t>…………………………..</w:t>
      </w:r>
    </w:p>
    <w:p w14:paraId="363BD75E" w14:textId="77777777" w:rsidR="007074F2" w:rsidRPr="00A12D21" w:rsidRDefault="007074F2" w:rsidP="00B44AF8">
      <w:pPr>
        <w:autoSpaceDE w:val="0"/>
        <w:autoSpaceDN w:val="0"/>
        <w:adjustRightInd w:val="0"/>
        <w:spacing w:line="276" w:lineRule="auto"/>
        <w:contextualSpacing/>
        <w:jc w:val="both"/>
        <w:rPr>
          <w:sz w:val="22"/>
          <w:szCs w:val="22"/>
        </w:rPr>
      </w:pPr>
      <w:r>
        <w:rPr>
          <w:sz w:val="22"/>
          <w:szCs w:val="22"/>
        </w:rPr>
        <w:t xml:space="preserve">wpisanym do rejestru stowarzyszeń, innych organizacji społecznych i zawodowych, fundacji oraz samodzielnych publicznych zakładów opieki zdrowotnej prowadzonego przez Sąd Rejonowy dla Krakowa –Śródmieścia w Krakowie, Wydział XI Gospodarczy pod </w:t>
      </w:r>
      <w:r>
        <w:rPr>
          <w:b/>
          <w:bCs/>
          <w:sz w:val="22"/>
          <w:szCs w:val="22"/>
        </w:rPr>
        <w:t>nr KRS: 0000024083</w:t>
      </w:r>
    </w:p>
    <w:p w14:paraId="30C20F09" w14:textId="77777777" w:rsidR="007074F2" w:rsidRPr="00A12D21" w:rsidRDefault="007074F2" w:rsidP="00B44AF8">
      <w:pPr>
        <w:spacing w:line="276" w:lineRule="auto"/>
        <w:contextualSpacing/>
        <w:jc w:val="both"/>
        <w:rPr>
          <w:b/>
          <w:bCs/>
          <w:sz w:val="22"/>
          <w:szCs w:val="22"/>
        </w:rPr>
      </w:pPr>
      <w:r>
        <w:rPr>
          <w:b/>
          <w:bCs/>
          <w:sz w:val="22"/>
          <w:szCs w:val="22"/>
        </w:rPr>
        <w:t>NIP: 945-19-32-621    REGON: 357207664</w:t>
      </w:r>
    </w:p>
    <w:p w14:paraId="1FC7969A" w14:textId="77777777" w:rsidR="007074F2" w:rsidRPr="00A12D21" w:rsidRDefault="007074F2" w:rsidP="00B44AF8">
      <w:pPr>
        <w:tabs>
          <w:tab w:val="left" w:pos="0"/>
        </w:tabs>
        <w:spacing w:line="276" w:lineRule="auto"/>
        <w:contextualSpacing/>
        <w:rPr>
          <w:sz w:val="22"/>
          <w:szCs w:val="22"/>
        </w:rPr>
      </w:pPr>
      <w:r>
        <w:rPr>
          <w:sz w:val="22"/>
          <w:szCs w:val="22"/>
        </w:rPr>
        <w:t>a</w:t>
      </w:r>
    </w:p>
    <w:p w14:paraId="3B3C2D0D" w14:textId="4D016432" w:rsidR="00C52760" w:rsidRDefault="00C52760" w:rsidP="00B44AF8">
      <w:pPr>
        <w:suppressAutoHyphens/>
        <w:spacing w:after="160" w:line="276" w:lineRule="auto"/>
        <w:contextualSpacing/>
        <w:jc w:val="both"/>
        <w:rPr>
          <w:sz w:val="22"/>
          <w:szCs w:val="22"/>
          <w:lang w:eastAsia="ar-SA"/>
        </w:rPr>
      </w:pPr>
      <w:r>
        <w:rPr>
          <w:sz w:val="22"/>
          <w:szCs w:val="22"/>
          <w:lang w:eastAsia="ar-SA"/>
        </w:rPr>
        <w:t>……………………………</w:t>
      </w:r>
    </w:p>
    <w:p w14:paraId="0FD9AF20" w14:textId="2D26D5A1" w:rsidR="00C52760" w:rsidRDefault="00C52760" w:rsidP="00B44AF8">
      <w:pPr>
        <w:suppressAutoHyphens/>
        <w:spacing w:after="160" w:line="276" w:lineRule="auto"/>
        <w:contextualSpacing/>
        <w:jc w:val="both"/>
        <w:rPr>
          <w:sz w:val="22"/>
          <w:szCs w:val="22"/>
          <w:lang w:eastAsia="ar-SA"/>
        </w:rPr>
      </w:pPr>
      <w:r>
        <w:rPr>
          <w:sz w:val="22"/>
          <w:szCs w:val="22"/>
          <w:lang w:eastAsia="ar-SA"/>
        </w:rPr>
        <w:t>……………………………</w:t>
      </w:r>
    </w:p>
    <w:p w14:paraId="23B03D95" w14:textId="77777777" w:rsidR="00C52760" w:rsidRDefault="00C52760" w:rsidP="00B44AF8">
      <w:pPr>
        <w:suppressAutoHyphens/>
        <w:spacing w:after="160" w:line="276" w:lineRule="auto"/>
        <w:contextualSpacing/>
        <w:jc w:val="both"/>
        <w:rPr>
          <w:sz w:val="22"/>
          <w:szCs w:val="22"/>
          <w:lang w:eastAsia="ar-SA"/>
        </w:rPr>
      </w:pPr>
    </w:p>
    <w:p w14:paraId="5B7C3895" w14:textId="0E9921BE" w:rsidR="007074F2" w:rsidRPr="00A12D21" w:rsidRDefault="007074F2" w:rsidP="00B44AF8">
      <w:pPr>
        <w:suppressAutoHyphens/>
        <w:spacing w:after="160" w:line="276" w:lineRule="auto"/>
        <w:contextualSpacing/>
        <w:jc w:val="both"/>
        <w:rPr>
          <w:sz w:val="22"/>
          <w:szCs w:val="22"/>
          <w:lang w:eastAsia="ar-SA"/>
        </w:rPr>
      </w:pPr>
      <w:r>
        <w:rPr>
          <w:sz w:val="22"/>
          <w:szCs w:val="22"/>
          <w:lang w:eastAsia="ar-SA"/>
        </w:rPr>
        <w:t xml:space="preserve">zwanej dalej </w:t>
      </w:r>
      <w:r>
        <w:rPr>
          <w:b/>
          <w:bCs/>
          <w:sz w:val="22"/>
          <w:szCs w:val="22"/>
          <w:lang w:eastAsia="ar-SA"/>
        </w:rPr>
        <w:t>„Wykonawcą”</w:t>
      </w:r>
      <w:r>
        <w:rPr>
          <w:sz w:val="22"/>
          <w:szCs w:val="22"/>
          <w:lang w:eastAsia="ar-SA"/>
        </w:rPr>
        <w:t xml:space="preserve"> </w:t>
      </w:r>
    </w:p>
    <w:p w14:paraId="47939D59" w14:textId="77777777" w:rsidR="007074F2" w:rsidRPr="00A12D21" w:rsidRDefault="007074F2" w:rsidP="00B44AF8">
      <w:pPr>
        <w:spacing w:line="276" w:lineRule="auto"/>
        <w:contextualSpacing/>
        <w:jc w:val="both"/>
        <w:rPr>
          <w:i/>
          <w:iCs/>
          <w:sz w:val="22"/>
          <w:szCs w:val="22"/>
        </w:rPr>
      </w:pPr>
    </w:p>
    <w:p w14:paraId="05083B6C" w14:textId="7DD2BDA6" w:rsidR="00530F3A" w:rsidRPr="00ED453B" w:rsidRDefault="00530F3A" w:rsidP="00B44AF8">
      <w:pPr>
        <w:spacing w:line="276" w:lineRule="auto"/>
        <w:jc w:val="both"/>
        <w:rPr>
          <w:i/>
          <w:iCs/>
          <w:sz w:val="22"/>
        </w:rPr>
      </w:pPr>
      <w:r>
        <w:rPr>
          <w:i/>
          <w:iCs/>
          <w:sz w:val="22"/>
        </w:rPr>
        <w:t xml:space="preserve">Niniejsza umowa obejmuje zamówienie  o wartości mniejszej niż 170 000,00 zł netto, do którego nie stosuje się przepisów  ustawy z dnia 11.09.2019 r. - Prawo zamówień publicznych </w:t>
      </w:r>
      <w:r>
        <w:rPr>
          <w:i/>
          <w:iCs/>
          <w:sz w:val="22"/>
        </w:rPr>
        <w:br/>
      </w:r>
    </w:p>
    <w:p w14:paraId="27DC5AC7" w14:textId="77777777" w:rsidR="007074F2" w:rsidRPr="00A12D21" w:rsidRDefault="007074F2" w:rsidP="00B44AF8">
      <w:pPr>
        <w:suppressAutoHyphens/>
        <w:spacing w:line="276" w:lineRule="auto"/>
        <w:contextualSpacing/>
        <w:jc w:val="center"/>
        <w:rPr>
          <w:b/>
          <w:bCs/>
          <w:sz w:val="22"/>
          <w:szCs w:val="22"/>
          <w:lang w:eastAsia="ar-SA"/>
        </w:rPr>
      </w:pPr>
    </w:p>
    <w:p w14:paraId="4B935524" w14:textId="77777777" w:rsidR="007074F2" w:rsidRPr="00A12D21" w:rsidRDefault="007074F2" w:rsidP="00B44AF8">
      <w:pPr>
        <w:suppressAutoHyphens/>
        <w:spacing w:line="276" w:lineRule="auto"/>
        <w:contextualSpacing/>
        <w:rPr>
          <w:b/>
          <w:bCs/>
          <w:sz w:val="22"/>
          <w:szCs w:val="22"/>
          <w:lang w:eastAsia="ar-SA"/>
        </w:rPr>
      </w:pPr>
      <w:r>
        <w:rPr>
          <w:b/>
          <w:bCs/>
          <w:sz w:val="22"/>
          <w:szCs w:val="22"/>
          <w:lang w:eastAsia="ar-SA"/>
        </w:rPr>
        <w:t>Integralną część umowy stanowią następujące załączniki:</w:t>
      </w:r>
    </w:p>
    <w:p w14:paraId="6E361F8A" w14:textId="77777777" w:rsidR="007074F2" w:rsidRPr="00A12D21" w:rsidRDefault="007074F2" w:rsidP="00B44AF8">
      <w:pPr>
        <w:numPr>
          <w:ilvl w:val="0"/>
          <w:numId w:val="7"/>
        </w:numPr>
        <w:spacing w:line="276" w:lineRule="auto"/>
        <w:contextualSpacing/>
        <w:rPr>
          <w:sz w:val="22"/>
          <w:szCs w:val="22"/>
        </w:rPr>
      </w:pPr>
      <w:r>
        <w:rPr>
          <w:sz w:val="22"/>
          <w:szCs w:val="22"/>
        </w:rPr>
        <w:t>Załącznik nr 1- zawierający zakres obowiązków Wykonawcy w przedmiocie opieki nad Systemem,</w:t>
      </w:r>
    </w:p>
    <w:p w14:paraId="2D64ECB1" w14:textId="77777777" w:rsidR="007074F2" w:rsidRPr="00A12D21" w:rsidRDefault="007074F2" w:rsidP="00B44AF8">
      <w:pPr>
        <w:numPr>
          <w:ilvl w:val="0"/>
          <w:numId w:val="7"/>
        </w:numPr>
        <w:spacing w:line="276" w:lineRule="auto"/>
        <w:contextualSpacing/>
        <w:rPr>
          <w:sz w:val="22"/>
          <w:szCs w:val="22"/>
        </w:rPr>
      </w:pPr>
      <w:r>
        <w:rPr>
          <w:sz w:val="22"/>
          <w:szCs w:val="22"/>
        </w:rPr>
        <w:t>Załącznik nr 2 – stanowiący podpisaną przez strony</w:t>
      </w:r>
      <w:r>
        <w:rPr>
          <w:b/>
          <w:bCs/>
          <w:color w:val="000000"/>
          <w:spacing w:val="7"/>
          <w:sz w:val="22"/>
          <w:szCs w:val="22"/>
        </w:rPr>
        <w:t xml:space="preserve"> </w:t>
      </w:r>
      <w:r>
        <w:rPr>
          <w:color w:val="000000"/>
          <w:spacing w:val="7"/>
          <w:sz w:val="22"/>
          <w:szCs w:val="22"/>
        </w:rPr>
        <w:t>umowę powierzenia przetwarzania danych osobowych.</w:t>
      </w:r>
    </w:p>
    <w:p w14:paraId="13D90A03" w14:textId="77777777" w:rsidR="007074F2" w:rsidRPr="00A12D21" w:rsidRDefault="007074F2" w:rsidP="00B44AF8">
      <w:pPr>
        <w:spacing w:line="276" w:lineRule="auto"/>
        <w:contextualSpacing/>
        <w:rPr>
          <w:sz w:val="22"/>
          <w:szCs w:val="22"/>
        </w:rPr>
      </w:pPr>
    </w:p>
    <w:p w14:paraId="0861C20D" w14:textId="77777777" w:rsidR="007074F2" w:rsidRPr="00A12D21" w:rsidRDefault="007074F2" w:rsidP="00B44AF8">
      <w:pPr>
        <w:widowControl w:val="0"/>
        <w:spacing w:line="276" w:lineRule="auto"/>
        <w:ind w:left="20"/>
        <w:contextualSpacing/>
        <w:rPr>
          <w:spacing w:val="1"/>
          <w:sz w:val="22"/>
          <w:szCs w:val="22"/>
        </w:rPr>
      </w:pPr>
      <w:r>
        <w:rPr>
          <w:b/>
          <w:bCs/>
          <w:sz w:val="22"/>
          <w:szCs w:val="22"/>
          <w:lang w:eastAsia="ar-SA"/>
        </w:rPr>
        <w:t xml:space="preserve"> </w:t>
      </w:r>
      <w:r>
        <w:rPr>
          <w:spacing w:val="1"/>
          <w:sz w:val="22"/>
          <w:szCs w:val="22"/>
        </w:rPr>
        <w:t>Zważywszy, że:</w:t>
      </w:r>
    </w:p>
    <w:p w14:paraId="295E1F9A" w14:textId="77777777" w:rsidR="007074F2" w:rsidRPr="00A12D21" w:rsidRDefault="007074F2" w:rsidP="00B44AF8">
      <w:pPr>
        <w:widowControl w:val="0"/>
        <w:numPr>
          <w:ilvl w:val="0"/>
          <w:numId w:val="16"/>
        </w:numPr>
        <w:suppressAutoHyphens/>
        <w:spacing w:line="276" w:lineRule="auto"/>
        <w:ind w:right="40"/>
        <w:contextualSpacing/>
        <w:jc w:val="both"/>
        <w:rPr>
          <w:spacing w:val="1"/>
          <w:sz w:val="22"/>
          <w:szCs w:val="22"/>
        </w:rPr>
      </w:pPr>
      <w:r>
        <w:rPr>
          <w:sz w:val="22"/>
          <w:szCs w:val="22"/>
        </w:rPr>
        <w:t xml:space="preserve">Zamawiający korzysta w ramach swojej działalności ze Zintegrowanego Systemu Komputerowego „Cogisoft” (zwanego dalej SYSTEMEM), który </w:t>
      </w:r>
      <w:r>
        <w:rPr>
          <w:spacing w:val="1"/>
          <w:sz w:val="22"/>
          <w:szCs w:val="22"/>
        </w:rPr>
        <w:t xml:space="preserve">wymaga profesjonalnej obsługi serwisowej oraz technicznej mającej na celu zapewnienie sprawnego funkcjonowania Systemu i utrzymywania wartości i przydatności </w:t>
      </w:r>
      <w:r>
        <w:rPr>
          <w:sz w:val="22"/>
          <w:szCs w:val="22"/>
        </w:rPr>
        <w:t>SYSTEMU</w:t>
      </w:r>
      <w:r>
        <w:rPr>
          <w:spacing w:val="1"/>
          <w:sz w:val="22"/>
          <w:szCs w:val="22"/>
        </w:rPr>
        <w:t xml:space="preserve"> oraz jego należytego stanu w zakresie wynikającym z korzystania z </w:t>
      </w:r>
      <w:r>
        <w:rPr>
          <w:sz w:val="22"/>
          <w:szCs w:val="22"/>
        </w:rPr>
        <w:t>SYSTEMU</w:t>
      </w:r>
      <w:r>
        <w:rPr>
          <w:spacing w:val="1"/>
          <w:sz w:val="22"/>
          <w:szCs w:val="22"/>
        </w:rPr>
        <w:t>;</w:t>
      </w:r>
    </w:p>
    <w:p w14:paraId="1AEF173D" w14:textId="77777777" w:rsidR="007074F2" w:rsidRPr="00A12D21" w:rsidRDefault="007074F2" w:rsidP="00B44AF8">
      <w:pPr>
        <w:widowControl w:val="0"/>
        <w:numPr>
          <w:ilvl w:val="0"/>
          <w:numId w:val="16"/>
        </w:numPr>
        <w:suppressAutoHyphens/>
        <w:spacing w:line="276" w:lineRule="auto"/>
        <w:ind w:right="40"/>
        <w:contextualSpacing/>
        <w:jc w:val="both"/>
        <w:rPr>
          <w:spacing w:val="1"/>
          <w:sz w:val="22"/>
          <w:szCs w:val="22"/>
        </w:rPr>
      </w:pPr>
      <w:r>
        <w:rPr>
          <w:spacing w:val="1"/>
          <w:sz w:val="22"/>
          <w:szCs w:val="22"/>
        </w:rPr>
        <w:t>Wykonawca zobowiązuje się dostarczać wskazane wyżej usługi na warunkach określonych poniżej.</w:t>
      </w:r>
    </w:p>
    <w:p w14:paraId="01D232FA" w14:textId="77777777" w:rsidR="007074F2" w:rsidRPr="00A12D21" w:rsidRDefault="007074F2" w:rsidP="00B44AF8">
      <w:pPr>
        <w:widowControl w:val="0"/>
        <w:autoSpaceDE w:val="0"/>
        <w:spacing w:line="276" w:lineRule="auto"/>
        <w:contextualSpacing/>
        <w:jc w:val="both"/>
        <w:rPr>
          <w:b/>
          <w:bCs/>
          <w:sz w:val="22"/>
          <w:szCs w:val="22"/>
          <w:lang w:eastAsia="zh-CN"/>
        </w:rPr>
      </w:pPr>
      <w:r>
        <w:rPr>
          <w:b/>
          <w:bCs/>
          <w:sz w:val="22"/>
          <w:szCs w:val="22"/>
          <w:lang w:eastAsia="zh-CN"/>
        </w:rPr>
        <w:t>Definicje</w:t>
      </w:r>
    </w:p>
    <w:p w14:paraId="77FA6261" w14:textId="77777777" w:rsidR="007074F2" w:rsidRPr="00A12D21" w:rsidRDefault="007074F2" w:rsidP="00B44AF8">
      <w:pPr>
        <w:widowControl w:val="0"/>
        <w:autoSpaceDE w:val="0"/>
        <w:spacing w:line="276" w:lineRule="auto"/>
        <w:contextualSpacing/>
        <w:jc w:val="both"/>
        <w:rPr>
          <w:sz w:val="22"/>
          <w:szCs w:val="22"/>
          <w:lang w:eastAsia="zh-CN"/>
        </w:rPr>
      </w:pPr>
      <w:r>
        <w:rPr>
          <w:sz w:val="22"/>
          <w:szCs w:val="22"/>
          <w:lang w:eastAsia="zh-CN"/>
        </w:rPr>
        <w:t>Ilekroć w niniejszej umowie mowa o:</w:t>
      </w:r>
    </w:p>
    <w:p w14:paraId="5B9D20F8" w14:textId="77777777" w:rsidR="007074F2" w:rsidRPr="00A12D21" w:rsidRDefault="007074F2" w:rsidP="00B44AF8">
      <w:pPr>
        <w:suppressAutoHyphens/>
        <w:spacing w:line="276" w:lineRule="auto"/>
        <w:contextualSpacing/>
        <w:jc w:val="center"/>
        <w:rPr>
          <w:b/>
          <w:bCs/>
          <w:sz w:val="22"/>
          <w:szCs w:val="22"/>
          <w:lang w:eastAsia="ar-SA"/>
        </w:rPr>
      </w:pPr>
    </w:p>
    <w:p w14:paraId="3606B312" w14:textId="77777777" w:rsidR="007074F2" w:rsidRPr="00A12D21" w:rsidRDefault="007074F2" w:rsidP="00B44AF8">
      <w:pPr>
        <w:suppressAutoHyphens/>
        <w:spacing w:line="276" w:lineRule="auto"/>
        <w:contextualSpacing/>
        <w:jc w:val="both"/>
        <w:rPr>
          <w:sz w:val="22"/>
          <w:szCs w:val="22"/>
          <w:lang w:eastAsia="ar-SA"/>
        </w:rPr>
      </w:pPr>
      <w:r>
        <w:rPr>
          <w:b/>
          <w:bCs/>
          <w:sz w:val="22"/>
          <w:szCs w:val="22"/>
          <w:lang w:eastAsia="ar-SA"/>
        </w:rPr>
        <w:t>Dni robocze</w:t>
      </w:r>
      <w:r>
        <w:rPr>
          <w:sz w:val="22"/>
          <w:szCs w:val="22"/>
          <w:lang w:eastAsia="ar-SA"/>
        </w:rPr>
        <w:t xml:space="preserve"> - należy przez to rozumieć  dni od poniedziałku do piątku, z wyjątkiem dni ustawowo wolnych od pracy w rozumieniu ustawy z dnia 18 stycznia 1951 r.  o dniach wolnych  od pracy.</w:t>
      </w:r>
    </w:p>
    <w:p w14:paraId="3A107F5F" w14:textId="77777777" w:rsidR="007074F2" w:rsidRPr="00A12D21" w:rsidRDefault="007074F2" w:rsidP="00B44AF8">
      <w:pPr>
        <w:suppressAutoHyphens/>
        <w:spacing w:line="276" w:lineRule="auto"/>
        <w:contextualSpacing/>
        <w:jc w:val="both"/>
        <w:rPr>
          <w:sz w:val="22"/>
          <w:szCs w:val="22"/>
          <w:lang w:eastAsia="ar-SA"/>
        </w:rPr>
      </w:pPr>
    </w:p>
    <w:p w14:paraId="25F34471" w14:textId="77777777" w:rsidR="007074F2" w:rsidRPr="00A12D21" w:rsidRDefault="007074F2" w:rsidP="00B44AF8">
      <w:pPr>
        <w:suppressAutoHyphens/>
        <w:spacing w:line="276" w:lineRule="auto"/>
        <w:contextualSpacing/>
        <w:jc w:val="both"/>
        <w:rPr>
          <w:sz w:val="22"/>
          <w:szCs w:val="22"/>
          <w:lang w:eastAsia="ar-SA"/>
        </w:rPr>
      </w:pPr>
      <w:r>
        <w:rPr>
          <w:b/>
          <w:bCs/>
          <w:sz w:val="22"/>
          <w:szCs w:val="22"/>
          <w:lang w:eastAsia="ar-SA"/>
        </w:rPr>
        <w:t>Usterka, Błąd</w:t>
      </w:r>
      <w:r>
        <w:rPr>
          <w:sz w:val="22"/>
          <w:szCs w:val="22"/>
          <w:lang w:eastAsia="ar-SA"/>
        </w:rPr>
        <w:t xml:space="preserve"> – błędne działanie </w:t>
      </w:r>
      <w:r>
        <w:rPr>
          <w:sz w:val="22"/>
          <w:szCs w:val="22"/>
        </w:rPr>
        <w:t>SYSTEMU</w:t>
      </w:r>
      <w:r>
        <w:rPr>
          <w:sz w:val="22"/>
          <w:szCs w:val="22"/>
          <w:lang w:eastAsia="ar-SA"/>
        </w:rPr>
        <w:t xml:space="preserve"> uniemożliwiające wykonywanie procesów realizowanych przez </w:t>
      </w:r>
      <w:r>
        <w:rPr>
          <w:sz w:val="22"/>
          <w:szCs w:val="22"/>
        </w:rPr>
        <w:t>SYSTEM</w:t>
      </w:r>
      <w:r>
        <w:rPr>
          <w:sz w:val="22"/>
          <w:szCs w:val="22"/>
          <w:lang w:eastAsia="ar-SA"/>
        </w:rPr>
        <w:t xml:space="preserve">, zgodnie z jego funkcjonalnością. Błędem nie jest przypadek wynikający </w:t>
      </w:r>
      <w:r>
        <w:rPr>
          <w:sz w:val="22"/>
          <w:szCs w:val="22"/>
          <w:lang w:eastAsia="ar-SA"/>
        </w:rPr>
        <w:br/>
        <w:t xml:space="preserve">z niezapewnienia przez Zamawiającego infrastruktury niezbędnej do optymalnego funkcjonowania </w:t>
      </w:r>
      <w:r>
        <w:rPr>
          <w:sz w:val="22"/>
          <w:szCs w:val="22"/>
        </w:rPr>
        <w:t>SYSTEMU</w:t>
      </w:r>
      <w:r>
        <w:rPr>
          <w:sz w:val="22"/>
          <w:szCs w:val="22"/>
          <w:lang w:eastAsia="ar-SA"/>
        </w:rPr>
        <w:t>.</w:t>
      </w:r>
    </w:p>
    <w:p w14:paraId="0095703B" w14:textId="77777777" w:rsidR="007074F2" w:rsidRPr="00A12D21" w:rsidRDefault="007074F2" w:rsidP="00B44AF8">
      <w:pPr>
        <w:suppressAutoHyphens/>
        <w:spacing w:line="276" w:lineRule="auto"/>
        <w:contextualSpacing/>
        <w:jc w:val="both"/>
        <w:rPr>
          <w:sz w:val="22"/>
          <w:szCs w:val="22"/>
          <w:lang w:eastAsia="ar-SA"/>
        </w:rPr>
      </w:pPr>
    </w:p>
    <w:p w14:paraId="7FFF3E5A" w14:textId="77777777" w:rsidR="007074F2" w:rsidRPr="00A12D21" w:rsidRDefault="007074F2" w:rsidP="00B44AF8">
      <w:pPr>
        <w:suppressAutoHyphens/>
        <w:spacing w:line="276" w:lineRule="auto"/>
        <w:contextualSpacing/>
        <w:jc w:val="both"/>
        <w:rPr>
          <w:sz w:val="22"/>
          <w:szCs w:val="22"/>
          <w:lang w:eastAsia="ar-SA"/>
        </w:rPr>
      </w:pPr>
      <w:r>
        <w:rPr>
          <w:b/>
          <w:bCs/>
          <w:sz w:val="22"/>
          <w:szCs w:val="22"/>
          <w:lang w:eastAsia="ar-SA"/>
        </w:rPr>
        <w:lastRenderedPageBreak/>
        <w:t>Usterka krytyczna, Błąd krytyczny</w:t>
      </w:r>
      <w:r>
        <w:rPr>
          <w:sz w:val="22"/>
          <w:szCs w:val="22"/>
          <w:lang w:eastAsia="ar-SA"/>
        </w:rPr>
        <w:t xml:space="preserve"> – błąd </w:t>
      </w:r>
      <w:r>
        <w:rPr>
          <w:sz w:val="22"/>
          <w:szCs w:val="22"/>
        </w:rPr>
        <w:t>SYSTEMU</w:t>
      </w:r>
      <w:r>
        <w:rPr>
          <w:sz w:val="22"/>
          <w:szCs w:val="22"/>
          <w:lang w:eastAsia="ar-SA"/>
        </w:rPr>
        <w:t xml:space="preserve"> polegający na całkowitym uniemożliwieniu funkcjonowania Systemu. Błędem nie jest przypadek wynikający z niezapewnienia przez Zamawiającego infrastruktury niezbędnej do optymalnego funkcjonowania </w:t>
      </w:r>
      <w:r>
        <w:rPr>
          <w:sz w:val="22"/>
          <w:szCs w:val="22"/>
        </w:rPr>
        <w:t>SYSTEMU</w:t>
      </w:r>
      <w:r>
        <w:rPr>
          <w:sz w:val="22"/>
          <w:szCs w:val="22"/>
          <w:lang w:eastAsia="ar-SA"/>
        </w:rPr>
        <w:t>.</w:t>
      </w:r>
    </w:p>
    <w:p w14:paraId="7E08085D" w14:textId="77777777" w:rsidR="007074F2" w:rsidRPr="00A12D21" w:rsidRDefault="007074F2" w:rsidP="00B44AF8">
      <w:pPr>
        <w:suppressAutoHyphens/>
        <w:spacing w:line="276" w:lineRule="auto"/>
        <w:contextualSpacing/>
        <w:jc w:val="both"/>
        <w:rPr>
          <w:sz w:val="22"/>
          <w:szCs w:val="22"/>
          <w:lang w:eastAsia="ar-SA"/>
        </w:rPr>
      </w:pPr>
    </w:p>
    <w:p w14:paraId="1535E554" w14:textId="77777777" w:rsidR="007074F2" w:rsidRPr="00A12D21" w:rsidRDefault="007074F2" w:rsidP="00B44AF8">
      <w:pPr>
        <w:suppressAutoHyphens/>
        <w:spacing w:line="276" w:lineRule="auto"/>
        <w:contextualSpacing/>
        <w:jc w:val="center"/>
        <w:rPr>
          <w:b/>
          <w:bCs/>
          <w:sz w:val="22"/>
          <w:szCs w:val="22"/>
        </w:rPr>
      </w:pPr>
      <w:r>
        <w:rPr>
          <w:b/>
          <w:bCs/>
          <w:sz w:val="22"/>
          <w:szCs w:val="22"/>
        </w:rPr>
        <w:t>§ 1</w:t>
      </w:r>
    </w:p>
    <w:p w14:paraId="4FAB7FA3" w14:textId="77777777" w:rsidR="007074F2" w:rsidRPr="00A12D21" w:rsidRDefault="007074F2" w:rsidP="00B44AF8">
      <w:pPr>
        <w:pStyle w:val="Nagwek1"/>
        <w:numPr>
          <w:ilvl w:val="0"/>
          <w:numId w:val="3"/>
        </w:numPr>
        <w:spacing w:line="276" w:lineRule="auto"/>
        <w:ind w:left="426" w:hanging="426"/>
        <w:contextualSpacing/>
        <w:jc w:val="both"/>
        <w:rPr>
          <w:sz w:val="22"/>
          <w:szCs w:val="22"/>
        </w:rPr>
      </w:pPr>
      <w:r>
        <w:rPr>
          <w:sz w:val="22"/>
          <w:szCs w:val="22"/>
        </w:rPr>
        <w:t>Przedmiotem umowy jest świadczenie przez Wykonawcę na rzecz Zamawiającego usług:</w:t>
      </w:r>
    </w:p>
    <w:p w14:paraId="014C6BEE" w14:textId="7C32FA2D" w:rsidR="007074F2" w:rsidRPr="00A12D21" w:rsidRDefault="00B44AF8" w:rsidP="00B44AF8">
      <w:pPr>
        <w:pStyle w:val="Nagwek1"/>
        <w:numPr>
          <w:ilvl w:val="1"/>
          <w:numId w:val="3"/>
        </w:numPr>
        <w:spacing w:line="276" w:lineRule="auto"/>
        <w:ind w:left="709"/>
        <w:contextualSpacing/>
        <w:jc w:val="both"/>
        <w:rPr>
          <w:sz w:val="22"/>
          <w:szCs w:val="22"/>
        </w:rPr>
      </w:pPr>
      <w:r>
        <w:rPr>
          <w:sz w:val="22"/>
          <w:szCs w:val="22"/>
        </w:rPr>
        <w:t xml:space="preserve">bieżącej aktualizacji SYSTEMU wykonywanej - począwszy od </w:t>
      </w:r>
      <w:r>
        <w:rPr>
          <w:b/>
          <w:bCs/>
          <w:sz w:val="22"/>
          <w:szCs w:val="22"/>
        </w:rPr>
        <w:t>1 lipca 2026 r. -</w:t>
      </w:r>
      <w:r>
        <w:rPr>
          <w:sz w:val="22"/>
          <w:szCs w:val="22"/>
        </w:rPr>
        <w:t xml:space="preserve"> w terminie do </w:t>
      </w:r>
      <w:r>
        <w:rPr>
          <w:sz w:val="22"/>
          <w:szCs w:val="22"/>
        </w:rPr>
        <w:br/>
        <w:t>5 dnia każdego miesiąca przez każdy następny miesiąc podczas trwania Umowy,</w:t>
      </w:r>
    </w:p>
    <w:p w14:paraId="6BD54986" w14:textId="5CDC311F" w:rsidR="007074F2" w:rsidRPr="00EE09B7" w:rsidRDefault="007074F2" w:rsidP="00B44AF8">
      <w:pPr>
        <w:pStyle w:val="Nagwek1"/>
        <w:numPr>
          <w:ilvl w:val="1"/>
          <w:numId w:val="3"/>
        </w:numPr>
        <w:spacing w:line="276" w:lineRule="auto"/>
        <w:ind w:left="709"/>
        <w:contextualSpacing/>
        <w:jc w:val="both"/>
        <w:rPr>
          <w:sz w:val="22"/>
          <w:szCs w:val="22"/>
        </w:rPr>
      </w:pPr>
      <w:r>
        <w:rPr>
          <w:sz w:val="22"/>
          <w:szCs w:val="22"/>
        </w:rPr>
        <w:t>asysty technicznej wg potrzeb Zamawiającego, obejmującej nieograniczoną asystę techniczną realizowaną przez zdalny dostęp do SYSTEMU oraz asystę techniczną w siedzibie Zamawiającego, jednakże w wymiarze nie mniejszym niż 28 h godzin w skali 12 miesięcy,</w:t>
      </w:r>
    </w:p>
    <w:p w14:paraId="70727F22" w14:textId="77777777" w:rsidR="006C17C7" w:rsidRPr="009B5F66" w:rsidRDefault="006C17C7" w:rsidP="00B44AF8">
      <w:pPr>
        <w:pStyle w:val="Akapitzlist"/>
        <w:numPr>
          <w:ilvl w:val="1"/>
          <w:numId w:val="3"/>
        </w:numPr>
        <w:spacing w:after="0"/>
        <w:ind w:left="709"/>
        <w:jc w:val="both"/>
        <w:rPr>
          <w:rFonts w:ascii="Times New Roman" w:hAnsi="Times New Roman" w:cs="Times New Roman"/>
          <w:sz w:val="22"/>
          <w:szCs w:val="22"/>
        </w:rPr>
      </w:pPr>
      <w:r>
        <w:rPr>
          <w:rFonts w:ascii="Times New Roman" w:hAnsi="Times New Roman" w:cs="Times New Roman"/>
          <w:sz w:val="22"/>
          <w:szCs w:val="22"/>
        </w:rPr>
        <w:t xml:space="preserve">bieżących prac związanych z nowym rachunkiem kosztów  </w:t>
      </w:r>
      <w:r>
        <w:rPr>
          <w:rFonts w:ascii="Times New Roman" w:eastAsia="Lucida Sans Unicode" w:hAnsi="Times New Roman" w:cs="Times New Roman"/>
          <w:color w:val="000000"/>
          <w:kern w:val="1"/>
          <w:sz w:val="22"/>
          <w:szCs w:val="22"/>
        </w:rPr>
        <w:t>dostosowującym zasady księgowości w Szpitalu Miejskim Specjalistycznym im. Gabriela Narutowicza do zasad określonych w Rozporządzeniu Ministra Zdrowia z dnia 26 października 2020 r w sprawie zaleceń dotyczących standardu rachunku kosztów u świadczeniodawców</w:t>
      </w:r>
    </w:p>
    <w:p w14:paraId="73841E7B" w14:textId="77777777" w:rsidR="00331DEF" w:rsidRPr="00B44AF8" w:rsidRDefault="008E05D6" w:rsidP="00B44AF8">
      <w:pPr>
        <w:spacing w:line="276" w:lineRule="auto"/>
        <w:rPr>
          <w:sz w:val="22"/>
          <w:szCs w:val="22"/>
        </w:rPr>
      </w:pPr>
      <w:r>
        <w:rPr>
          <w:sz w:val="22"/>
          <w:szCs w:val="22"/>
        </w:rPr>
        <w:t xml:space="preserve">      d.   bieżących prac związanych ze sprawozdawczością wymaganą przez Agencję Oceny Technologii     </w:t>
      </w:r>
    </w:p>
    <w:p w14:paraId="2E923A83" w14:textId="77777777" w:rsidR="00331DEF" w:rsidRPr="00B44AF8" w:rsidRDefault="00331DEF" w:rsidP="00B44AF8">
      <w:pPr>
        <w:spacing w:line="276" w:lineRule="auto"/>
        <w:rPr>
          <w:sz w:val="22"/>
          <w:szCs w:val="22"/>
        </w:rPr>
      </w:pPr>
      <w:r>
        <w:rPr>
          <w:sz w:val="22"/>
          <w:szCs w:val="22"/>
        </w:rPr>
        <w:t xml:space="preserve">            Medycznych i Taryfikacji. </w:t>
      </w:r>
    </w:p>
    <w:p w14:paraId="3ADB87BC" w14:textId="77777777" w:rsidR="007074F2" w:rsidRPr="00B44AF8" w:rsidRDefault="00331DEF" w:rsidP="00B44AF8">
      <w:pPr>
        <w:tabs>
          <w:tab w:val="left" w:pos="567"/>
          <w:tab w:val="left" w:pos="709"/>
          <w:tab w:val="left" w:pos="851"/>
        </w:tabs>
        <w:spacing w:line="276" w:lineRule="auto"/>
        <w:rPr>
          <w:sz w:val="22"/>
          <w:szCs w:val="22"/>
        </w:rPr>
      </w:pPr>
      <w:r>
        <w:rPr>
          <w:sz w:val="22"/>
          <w:szCs w:val="22"/>
        </w:rPr>
        <w:t xml:space="preserve">            Szczegółowy zakres usług określa Załącznik nr 1.</w:t>
      </w:r>
    </w:p>
    <w:p w14:paraId="11CB5E8E" w14:textId="04C19F9D" w:rsidR="007074F2" w:rsidRPr="00A12D21" w:rsidRDefault="007074F2" w:rsidP="00B44AF8">
      <w:pPr>
        <w:pStyle w:val="Nagwek1"/>
        <w:numPr>
          <w:ilvl w:val="0"/>
          <w:numId w:val="3"/>
        </w:numPr>
        <w:spacing w:line="276" w:lineRule="auto"/>
        <w:ind w:left="426" w:hanging="426"/>
        <w:contextualSpacing/>
        <w:jc w:val="both"/>
        <w:rPr>
          <w:sz w:val="22"/>
          <w:szCs w:val="22"/>
        </w:rPr>
      </w:pPr>
      <w:r>
        <w:rPr>
          <w:sz w:val="22"/>
          <w:szCs w:val="22"/>
        </w:rPr>
        <w:t xml:space="preserve">Zamawiający oświadcza, iż posiada licencję na Zintegrowany System Komputerowy „Cogisoft”, zwany dalej SYSTEMEM, udzieloną przez podmiot uprawniony (licencjodawcę). </w:t>
      </w:r>
    </w:p>
    <w:p w14:paraId="41F71F57" w14:textId="18D28007" w:rsidR="007074F2" w:rsidRPr="009B5F66" w:rsidRDefault="007074F2" w:rsidP="00B44AF8">
      <w:pPr>
        <w:pStyle w:val="Nagwek1"/>
        <w:numPr>
          <w:ilvl w:val="0"/>
          <w:numId w:val="3"/>
        </w:numPr>
        <w:spacing w:line="276" w:lineRule="auto"/>
        <w:ind w:left="426" w:hanging="426"/>
        <w:contextualSpacing/>
        <w:jc w:val="both"/>
        <w:rPr>
          <w:sz w:val="22"/>
          <w:szCs w:val="22"/>
        </w:rPr>
      </w:pPr>
      <w:r>
        <w:rPr>
          <w:sz w:val="22"/>
          <w:szCs w:val="22"/>
        </w:rPr>
        <w:t xml:space="preserve">Umowa zostaje zawarta na czas określony począwszy  </w:t>
      </w:r>
      <w:r>
        <w:rPr>
          <w:b/>
          <w:bCs/>
          <w:sz w:val="22"/>
          <w:szCs w:val="22"/>
        </w:rPr>
        <w:t>od dnia 01.07.2026 r. do dnia 30.06.2027 r</w:t>
      </w:r>
      <w:r>
        <w:rPr>
          <w:sz w:val="22"/>
          <w:szCs w:val="22"/>
        </w:rPr>
        <w:t xml:space="preserve">. z zastrzeżeniem ust. </w:t>
      </w:r>
      <w:r w:rsidR="008F18D1">
        <w:rPr>
          <w:sz w:val="22"/>
          <w:szCs w:val="22"/>
        </w:rPr>
        <w:t>4</w:t>
      </w:r>
      <w:r>
        <w:rPr>
          <w:sz w:val="22"/>
          <w:szCs w:val="22"/>
        </w:rPr>
        <w:t xml:space="preserve"> i </w:t>
      </w:r>
      <w:r w:rsidR="008F18D1">
        <w:rPr>
          <w:sz w:val="22"/>
          <w:szCs w:val="22"/>
        </w:rPr>
        <w:t>5</w:t>
      </w:r>
      <w:r>
        <w:rPr>
          <w:sz w:val="22"/>
          <w:szCs w:val="22"/>
        </w:rPr>
        <w:t xml:space="preserve"> poniżej.</w:t>
      </w:r>
    </w:p>
    <w:p w14:paraId="407A1776" w14:textId="77777777" w:rsidR="007074F2" w:rsidRPr="009B5F66" w:rsidRDefault="007074F2" w:rsidP="00B44AF8">
      <w:pPr>
        <w:pStyle w:val="Nagwek1"/>
        <w:numPr>
          <w:ilvl w:val="0"/>
          <w:numId w:val="3"/>
        </w:numPr>
        <w:spacing w:line="276" w:lineRule="auto"/>
        <w:ind w:left="426" w:hanging="426"/>
        <w:contextualSpacing/>
        <w:jc w:val="both"/>
        <w:rPr>
          <w:sz w:val="22"/>
          <w:szCs w:val="22"/>
        </w:rPr>
      </w:pPr>
      <w:r>
        <w:rPr>
          <w:sz w:val="22"/>
          <w:szCs w:val="22"/>
        </w:rPr>
        <w:t>W przypadku wyczerpania kwoty brutto o której mowa w § 3 ust. 1 umowy, umowa ulega rozwiązaniu.</w:t>
      </w:r>
    </w:p>
    <w:p w14:paraId="26E2CEF4" w14:textId="77777777" w:rsidR="007074F2" w:rsidRPr="009B5F66" w:rsidRDefault="007074F2" w:rsidP="00B44AF8">
      <w:pPr>
        <w:pStyle w:val="Nagwek1"/>
        <w:numPr>
          <w:ilvl w:val="0"/>
          <w:numId w:val="3"/>
        </w:numPr>
        <w:spacing w:line="276" w:lineRule="auto"/>
        <w:ind w:left="426" w:hanging="426"/>
        <w:contextualSpacing/>
        <w:jc w:val="both"/>
        <w:rPr>
          <w:sz w:val="22"/>
          <w:szCs w:val="22"/>
        </w:rPr>
      </w:pPr>
      <w:r>
        <w:rPr>
          <w:sz w:val="22"/>
          <w:szCs w:val="22"/>
        </w:rPr>
        <w:t xml:space="preserve">W przypadku nie wyczerpania kwoty brutto, o której mowa w § 3 ust. 1 umowy, umowa może ulec przedłużeniu na pisemny wniosek Zamawiającego, na okres nie dłuższy nie 6 miesięcy. </w:t>
      </w:r>
    </w:p>
    <w:p w14:paraId="662A2C3F" w14:textId="28AA381D" w:rsidR="007074F2" w:rsidRPr="009B5F66" w:rsidRDefault="007074F2" w:rsidP="00B44AF8">
      <w:pPr>
        <w:pStyle w:val="Nagwek1"/>
        <w:numPr>
          <w:ilvl w:val="0"/>
          <w:numId w:val="3"/>
        </w:numPr>
        <w:spacing w:line="276" w:lineRule="auto"/>
        <w:ind w:left="426" w:hanging="426"/>
        <w:contextualSpacing/>
        <w:jc w:val="both"/>
        <w:rPr>
          <w:sz w:val="22"/>
          <w:szCs w:val="22"/>
        </w:rPr>
      </w:pPr>
      <w:r>
        <w:rPr>
          <w:sz w:val="22"/>
          <w:szCs w:val="22"/>
        </w:rPr>
        <w:t>Przedłużenie umowy w zakresie określonym w ust. 5 powyżej winno nastąpić w formie  aneksu.</w:t>
      </w:r>
    </w:p>
    <w:p w14:paraId="7AF06345" w14:textId="77777777" w:rsidR="007074F2" w:rsidRPr="00A12D21" w:rsidRDefault="007074F2" w:rsidP="00B44AF8">
      <w:pPr>
        <w:spacing w:line="276" w:lineRule="auto"/>
        <w:contextualSpacing/>
        <w:rPr>
          <w:b/>
          <w:bCs/>
          <w:sz w:val="22"/>
          <w:szCs w:val="22"/>
        </w:rPr>
      </w:pPr>
    </w:p>
    <w:p w14:paraId="731D4DF7" w14:textId="77777777" w:rsidR="007074F2" w:rsidRPr="00A12D21" w:rsidRDefault="007074F2" w:rsidP="00B44AF8">
      <w:pPr>
        <w:spacing w:line="276" w:lineRule="auto"/>
        <w:contextualSpacing/>
        <w:jc w:val="center"/>
        <w:rPr>
          <w:b/>
          <w:bCs/>
          <w:sz w:val="22"/>
          <w:szCs w:val="22"/>
        </w:rPr>
      </w:pPr>
      <w:r>
        <w:rPr>
          <w:b/>
          <w:bCs/>
          <w:sz w:val="22"/>
          <w:szCs w:val="22"/>
        </w:rPr>
        <w:t>§ 2</w:t>
      </w:r>
    </w:p>
    <w:p w14:paraId="4644FF55" w14:textId="77777777" w:rsidR="007074F2" w:rsidRPr="00A12D21" w:rsidRDefault="007074F2" w:rsidP="00B44AF8">
      <w:pPr>
        <w:spacing w:line="276" w:lineRule="auto"/>
        <w:contextualSpacing/>
        <w:jc w:val="both"/>
        <w:rPr>
          <w:sz w:val="22"/>
          <w:szCs w:val="22"/>
        </w:rPr>
      </w:pPr>
      <w:r>
        <w:rPr>
          <w:sz w:val="22"/>
          <w:szCs w:val="22"/>
        </w:rPr>
        <w:t>Zamawiający zobowiązuje się do:</w:t>
      </w:r>
    </w:p>
    <w:p w14:paraId="60042A6E" w14:textId="77777777" w:rsidR="007074F2" w:rsidRPr="00A12D21" w:rsidRDefault="007074F2" w:rsidP="00B44AF8">
      <w:pPr>
        <w:numPr>
          <w:ilvl w:val="0"/>
          <w:numId w:val="4"/>
        </w:numPr>
        <w:spacing w:line="276" w:lineRule="auto"/>
        <w:ind w:left="709" w:hanging="283"/>
        <w:contextualSpacing/>
        <w:jc w:val="both"/>
        <w:rPr>
          <w:sz w:val="22"/>
          <w:szCs w:val="22"/>
        </w:rPr>
      </w:pPr>
      <w:r>
        <w:rPr>
          <w:sz w:val="22"/>
          <w:szCs w:val="22"/>
        </w:rPr>
        <w:t>zapewnienia infrastruktury i personelu, niezbędnych do optymalnego funkcjonowania SYSTEMU,</w:t>
      </w:r>
    </w:p>
    <w:p w14:paraId="1ADCB3E7" w14:textId="77777777" w:rsidR="007074F2" w:rsidRPr="00A12D21" w:rsidRDefault="007074F2" w:rsidP="00B44AF8">
      <w:pPr>
        <w:numPr>
          <w:ilvl w:val="0"/>
          <w:numId w:val="4"/>
        </w:numPr>
        <w:shd w:val="clear" w:color="auto" w:fill="FFFFFF"/>
        <w:spacing w:line="276" w:lineRule="auto"/>
        <w:ind w:left="709" w:hanging="283"/>
        <w:contextualSpacing/>
        <w:rPr>
          <w:sz w:val="22"/>
          <w:szCs w:val="22"/>
        </w:rPr>
      </w:pPr>
      <w:r>
        <w:rPr>
          <w:color w:val="000000"/>
          <w:spacing w:val="-10"/>
          <w:sz w:val="22"/>
          <w:szCs w:val="22"/>
        </w:rPr>
        <w:t xml:space="preserve">wdrożenia organizacji pracy umożliwiających poprawne działanie </w:t>
      </w:r>
      <w:r>
        <w:rPr>
          <w:color w:val="232323"/>
          <w:spacing w:val="-10"/>
          <w:sz w:val="22"/>
          <w:szCs w:val="22"/>
        </w:rPr>
        <w:t>SYSTEMU,</w:t>
      </w:r>
    </w:p>
    <w:p w14:paraId="1FEE54A6" w14:textId="77777777" w:rsidR="007074F2" w:rsidRPr="00A12D21" w:rsidRDefault="007074F2" w:rsidP="00B44AF8">
      <w:pPr>
        <w:numPr>
          <w:ilvl w:val="0"/>
          <w:numId w:val="4"/>
        </w:numPr>
        <w:shd w:val="clear" w:color="auto" w:fill="FFFFFF"/>
        <w:spacing w:before="2" w:line="276" w:lineRule="auto"/>
        <w:ind w:left="709" w:hanging="283"/>
        <w:contextualSpacing/>
        <w:jc w:val="both"/>
        <w:rPr>
          <w:sz w:val="22"/>
          <w:szCs w:val="22"/>
        </w:rPr>
      </w:pPr>
      <w:r>
        <w:rPr>
          <w:color w:val="000000"/>
          <w:spacing w:val="-5"/>
          <w:sz w:val="22"/>
          <w:szCs w:val="22"/>
        </w:rPr>
        <w:t xml:space="preserve">wyznaczenia administratora SYSTEMU </w:t>
      </w:r>
      <w:r>
        <w:rPr>
          <w:spacing w:val="-5"/>
          <w:sz w:val="22"/>
          <w:szCs w:val="22"/>
        </w:rPr>
        <w:t xml:space="preserve">odpowiedzialnego za codzienne bieżące poprawne funkcjonowanie SYSTEMU oraz za zapewnienie bezpieczeństwa </w:t>
      </w:r>
      <w:r>
        <w:rPr>
          <w:spacing w:val="-9"/>
          <w:sz w:val="22"/>
          <w:szCs w:val="22"/>
        </w:rPr>
        <w:t>danych (przydzielanie praw dostępu, tworzenie kopii bezpieczeństwa itp.),</w:t>
      </w:r>
    </w:p>
    <w:p w14:paraId="153232D5" w14:textId="77777777" w:rsidR="007074F2" w:rsidRPr="00A12D21" w:rsidRDefault="007074F2" w:rsidP="00B44AF8">
      <w:pPr>
        <w:numPr>
          <w:ilvl w:val="0"/>
          <w:numId w:val="4"/>
        </w:numPr>
        <w:shd w:val="clear" w:color="auto" w:fill="FFFFFF"/>
        <w:spacing w:before="38" w:line="276" w:lineRule="auto"/>
        <w:ind w:left="709" w:right="5" w:hanging="283"/>
        <w:contextualSpacing/>
        <w:jc w:val="both"/>
        <w:rPr>
          <w:sz w:val="22"/>
          <w:szCs w:val="22"/>
        </w:rPr>
      </w:pPr>
      <w:r>
        <w:rPr>
          <w:color w:val="000000"/>
          <w:spacing w:val="-4"/>
          <w:sz w:val="22"/>
          <w:szCs w:val="22"/>
        </w:rPr>
        <w:t>organizacji szkoleń realizowanych przez Wykonawcę w przypadku pojawienia się istotnych zmian wpływających na funkcjonowanie SYSTEMU.</w:t>
      </w:r>
    </w:p>
    <w:p w14:paraId="41D4D6A4" w14:textId="77777777" w:rsidR="007074F2" w:rsidRPr="00A12D21" w:rsidRDefault="007074F2" w:rsidP="00B44AF8">
      <w:pPr>
        <w:shd w:val="clear" w:color="auto" w:fill="FFFFFF"/>
        <w:spacing w:before="38" w:line="276" w:lineRule="auto"/>
        <w:ind w:left="426" w:right="5"/>
        <w:contextualSpacing/>
        <w:jc w:val="both"/>
        <w:rPr>
          <w:sz w:val="22"/>
          <w:szCs w:val="22"/>
        </w:rPr>
      </w:pPr>
    </w:p>
    <w:p w14:paraId="1D3B3370" w14:textId="77777777" w:rsidR="00530F3A" w:rsidRDefault="00530F3A" w:rsidP="00B44AF8">
      <w:pPr>
        <w:shd w:val="clear" w:color="auto" w:fill="FFFFFF"/>
        <w:spacing w:before="60" w:line="276" w:lineRule="auto"/>
        <w:ind w:left="1080" w:hanging="1080"/>
        <w:contextualSpacing/>
        <w:jc w:val="center"/>
        <w:rPr>
          <w:b/>
          <w:bCs/>
          <w:color w:val="000000"/>
          <w:spacing w:val="-3"/>
          <w:sz w:val="22"/>
          <w:szCs w:val="22"/>
        </w:rPr>
      </w:pPr>
    </w:p>
    <w:p w14:paraId="03310BB6" w14:textId="77777777" w:rsidR="007074F2" w:rsidRPr="00A12D21" w:rsidRDefault="007074F2" w:rsidP="00B44AF8">
      <w:pPr>
        <w:shd w:val="clear" w:color="auto" w:fill="FFFFFF"/>
        <w:spacing w:before="60" w:line="276" w:lineRule="auto"/>
        <w:ind w:left="1080" w:hanging="1080"/>
        <w:contextualSpacing/>
        <w:jc w:val="center"/>
        <w:rPr>
          <w:b/>
          <w:bCs/>
          <w:color w:val="000000"/>
          <w:spacing w:val="-3"/>
          <w:sz w:val="22"/>
          <w:szCs w:val="22"/>
        </w:rPr>
      </w:pPr>
      <w:r>
        <w:rPr>
          <w:b/>
          <w:bCs/>
          <w:color w:val="000000"/>
          <w:spacing w:val="-3"/>
          <w:sz w:val="22"/>
          <w:szCs w:val="22"/>
        </w:rPr>
        <w:t>§ 3</w:t>
      </w:r>
    </w:p>
    <w:p w14:paraId="50573263" w14:textId="0055BC61" w:rsidR="007074F2" w:rsidRPr="00F30416" w:rsidRDefault="007074F2" w:rsidP="00F30416">
      <w:pPr>
        <w:numPr>
          <w:ilvl w:val="0"/>
          <w:numId w:val="17"/>
        </w:numPr>
        <w:tabs>
          <w:tab w:val="num" w:pos="2190"/>
        </w:tabs>
        <w:spacing w:line="276" w:lineRule="auto"/>
        <w:contextualSpacing/>
        <w:jc w:val="both"/>
        <w:rPr>
          <w:sz w:val="22"/>
          <w:szCs w:val="22"/>
        </w:rPr>
      </w:pPr>
      <w:r>
        <w:rPr>
          <w:sz w:val="22"/>
          <w:szCs w:val="22"/>
        </w:rPr>
        <w:t xml:space="preserve">Zamawiający  zapłaci Wykonawcy wynagrodzenie  za  cały należycie wykonany  przedmiot  umowy   zrealizowany   w   sposób   opisany  w  </w:t>
      </w:r>
      <w:r>
        <w:rPr>
          <w:sz w:val="22"/>
          <w:szCs w:val="22"/>
        </w:rPr>
        <w:sym w:font="Times New Roman" w:char="00A7"/>
      </w:r>
      <w:r>
        <w:rPr>
          <w:sz w:val="22"/>
          <w:szCs w:val="22"/>
        </w:rPr>
        <w:t xml:space="preserve"> 1  w  maksymalnej  kwocie </w:t>
      </w:r>
      <w:r>
        <w:rPr>
          <w:b/>
          <w:bCs/>
          <w:sz w:val="22"/>
          <w:szCs w:val="22"/>
        </w:rPr>
        <w:t>brutto: ………….</w:t>
      </w:r>
      <w:r>
        <w:rPr>
          <w:b/>
          <w:bCs/>
          <w:sz w:val="22"/>
          <w:szCs w:val="22"/>
          <w:lang w:eastAsia="ar-SA"/>
        </w:rPr>
        <w:t xml:space="preserve">zł </w:t>
      </w:r>
      <w:r>
        <w:rPr>
          <w:sz w:val="22"/>
          <w:szCs w:val="22"/>
          <w:lang w:eastAsia="ar-SA"/>
        </w:rPr>
        <w:t>(słownie brutto: ……………………00/100)</w:t>
      </w:r>
      <w:r>
        <w:rPr>
          <w:sz w:val="22"/>
          <w:szCs w:val="22"/>
        </w:rPr>
        <w:t>,netto</w:t>
      </w:r>
      <w:r>
        <w:rPr>
          <w:b/>
          <w:bCs/>
          <w:sz w:val="22"/>
          <w:szCs w:val="22"/>
        </w:rPr>
        <w:t>:</w:t>
      </w:r>
      <w:r>
        <w:rPr>
          <w:sz w:val="22"/>
          <w:szCs w:val="22"/>
        </w:rPr>
        <w:t xml:space="preserve"> ……………………</w:t>
      </w:r>
      <w:r>
        <w:rPr>
          <w:b/>
          <w:bCs/>
          <w:sz w:val="22"/>
          <w:szCs w:val="22"/>
        </w:rPr>
        <w:t xml:space="preserve"> </w:t>
      </w:r>
      <w:r>
        <w:rPr>
          <w:sz w:val="22"/>
          <w:szCs w:val="22"/>
          <w:lang w:eastAsia="ar-SA"/>
        </w:rPr>
        <w:t xml:space="preserve">(słownie netto: </w:t>
      </w:r>
      <w:r>
        <w:rPr>
          <w:b/>
          <w:bCs/>
          <w:sz w:val="22"/>
          <w:szCs w:val="22"/>
          <w:lang w:eastAsia="ar-SA"/>
        </w:rPr>
        <w:t xml:space="preserve">…………….złotych </w:t>
      </w:r>
      <w:r>
        <w:rPr>
          <w:sz w:val="22"/>
          <w:szCs w:val="22"/>
          <w:lang w:eastAsia="ar-SA"/>
        </w:rPr>
        <w:t>00/100).</w:t>
      </w:r>
    </w:p>
    <w:p w14:paraId="3C34E988" w14:textId="77777777" w:rsidR="00B44AF8" w:rsidRPr="00EF7488" w:rsidRDefault="007074F2" w:rsidP="00B44AF8">
      <w:pPr>
        <w:numPr>
          <w:ilvl w:val="0"/>
          <w:numId w:val="17"/>
        </w:numPr>
        <w:suppressAutoHyphens/>
        <w:spacing w:line="276" w:lineRule="auto"/>
        <w:contextualSpacing/>
        <w:jc w:val="both"/>
        <w:rPr>
          <w:b/>
          <w:bCs/>
          <w:sz w:val="22"/>
          <w:szCs w:val="22"/>
        </w:rPr>
      </w:pPr>
      <w:r>
        <w:rPr>
          <w:sz w:val="22"/>
          <w:szCs w:val="22"/>
        </w:rPr>
        <w:t>Miesięczne wynagrodzenie ryczałtowe wynosi:</w:t>
      </w:r>
    </w:p>
    <w:p w14:paraId="54EFCE56" w14:textId="029CCB41" w:rsidR="00B44AF8" w:rsidRPr="00065205" w:rsidRDefault="007074F2" w:rsidP="00B44AF8">
      <w:pPr>
        <w:pStyle w:val="Akapitzlist"/>
        <w:numPr>
          <w:ilvl w:val="0"/>
          <w:numId w:val="24"/>
        </w:numPr>
        <w:suppressAutoHyphens/>
        <w:jc w:val="both"/>
        <w:rPr>
          <w:rFonts w:ascii="Times New Roman" w:hAnsi="Times New Roman" w:cs="Times New Roman"/>
          <w:sz w:val="22"/>
          <w:szCs w:val="22"/>
        </w:rPr>
      </w:pPr>
      <w:r>
        <w:rPr>
          <w:rFonts w:ascii="Times New Roman" w:hAnsi="Times New Roman" w:cs="Times New Roman"/>
          <w:sz w:val="22"/>
          <w:szCs w:val="22"/>
        </w:rPr>
        <w:t>za bieżącą aktualizację</w:t>
      </w:r>
      <w:r>
        <w:rPr>
          <w:rFonts w:ascii="Times New Roman" w:hAnsi="Times New Roman" w:cs="Times New Roman"/>
          <w:sz w:val="22"/>
          <w:szCs w:val="22"/>
        </w:rPr>
        <w:tab/>
      </w:r>
      <w:r>
        <w:rPr>
          <w:rFonts w:ascii="Times New Roman" w:hAnsi="Times New Roman" w:cs="Times New Roman"/>
          <w:color w:val="000000"/>
          <w:spacing w:val="-5"/>
          <w:sz w:val="22"/>
          <w:szCs w:val="22"/>
        </w:rPr>
        <w:t>SYSTEMU</w:t>
      </w:r>
      <w:r>
        <w:rPr>
          <w:rFonts w:ascii="Times New Roman" w:hAnsi="Times New Roman" w:cs="Times New Roman"/>
          <w:sz w:val="22"/>
          <w:szCs w:val="22"/>
        </w:rPr>
        <w:t xml:space="preserve">  </w:t>
      </w:r>
      <w:r>
        <w:rPr>
          <w:rFonts w:ascii="Times New Roman" w:hAnsi="Times New Roman" w:cs="Times New Roman"/>
          <w:sz w:val="22"/>
          <w:szCs w:val="22"/>
        </w:rPr>
        <w:br/>
        <w:t>-</w:t>
      </w:r>
      <w:r>
        <w:rPr>
          <w:rFonts w:ascii="Times New Roman" w:hAnsi="Times New Roman" w:cs="Times New Roman"/>
        </w:rPr>
        <w:sym w:font="Times New Roman" w:char="00A7"/>
      </w:r>
      <w:r>
        <w:rPr>
          <w:rFonts w:ascii="Times New Roman" w:hAnsi="Times New Roman" w:cs="Times New Roman"/>
          <w:sz w:val="22"/>
          <w:szCs w:val="22"/>
        </w:rPr>
        <w:t xml:space="preserve"> 1 ust. 1 lit. a wynosi brutto: …………. zł, netto: ……….. zł</w:t>
      </w:r>
    </w:p>
    <w:p w14:paraId="093473D6" w14:textId="77777777" w:rsidR="00F30416" w:rsidRDefault="007074F2" w:rsidP="00B44AF8">
      <w:pPr>
        <w:pStyle w:val="Akapitzlist"/>
        <w:numPr>
          <w:ilvl w:val="0"/>
          <w:numId w:val="24"/>
        </w:numPr>
        <w:suppressAutoHyphens/>
        <w:jc w:val="both"/>
        <w:rPr>
          <w:rFonts w:ascii="Times New Roman" w:hAnsi="Times New Roman" w:cs="Times New Roman"/>
          <w:sz w:val="22"/>
          <w:szCs w:val="22"/>
        </w:rPr>
      </w:pPr>
      <w:r>
        <w:rPr>
          <w:rFonts w:ascii="Times New Roman" w:hAnsi="Times New Roman" w:cs="Times New Roman"/>
          <w:sz w:val="22"/>
          <w:szCs w:val="22"/>
        </w:rPr>
        <w:t xml:space="preserve">za świadczenie asysty technicznej </w:t>
      </w:r>
    </w:p>
    <w:p w14:paraId="0ECBA179" w14:textId="48130D2E" w:rsidR="007074F2" w:rsidRPr="00065205" w:rsidRDefault="007074F2" w:rsidP="00F30416">
      <w:pPr>
        <w:pStyle w:val="Akapitzlist"/>
        <w:suppressAutoHyphens/>
        <w:ind w:left="786"/>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rPr>
        <w:sym w:font="Times New Roman" w:char="00A7"/>
      </w:r>
      <w:r>
        <w:rPr>
          <w:rFonts w:ascii="Times New Roman" w:hAnsi="Times New Roman" w:cs="Times New Roman"/>
          <w:sz w:val="22"/>
          <w:szCs w:val="22"/>
        </w:rPr>
        <w:t xml:space="preserve"> 1 ust. 1 lit. b, c i d wynosi brutto: …………… zł, netto: …………………. zł</w:t>
      </w:r>
    </w:p>
    <w:p w14:paraId="34FE4579" w14:textId="77777777" w:rsidR="007074F2" w:rsidRPr="00A12D21" w:rsidRDefault="007074F2" w:rsidP="009B4F94">
      <w:pPr>
        <w:numPr>
          <w:ilvl w:val="0"/>
          <w:numId w:val="17"/>
        </w:numPr>
        <w:tabs>
          <w:tab w:val="clear" w:pos="397"/>
          <w:tab w:val="num" w:pos="567"/>
        </w:tabs>
        <w:suppressAutoHyphens/>
        <w:spacing w:line="276" w:lineRule="auto"/>
        <w:contextualSpacing/>
        <w:jc w:val="both"/>
        <w:rPr>
          <w:b/>
          <w:bCs/>
          <w:sz w:val="22"/>
          <w:szCs w:val="22"/>
        </w:rPr>
      </w:pPr>
      <w:r>
        <w:rPr>
          <w:sz w:val="22"/>
          <w:szCs w:val="22"/>
          <w:lang w:eastAsia="ar-SA"/>
        </w:rPr>
        <w:lastRenderedPageBreak/>
        <w:t>Okresem rozliczeniowym będzie 1 miesiąc.</w:t>
      </w:r>
    </w:p>
    <w:p w14:paraId="19BBF45F" w14:textId="77777777" w:rsidR="007074F2" w:rsidRPr="00F13E9E" w:rsidRDefault="007074F2" w:rsidP="00B44AF8">
      <w:pPr>
        <w:numPr>
          <w:ilvl w:val="0"/>
          <w:numId w:val="17"/>
        </w:numPr>
        <w:tabs>
          <w:tab w:val="clear" w:pos="397"/>
          <w:tab w:val="num" w:pos="567"/>
        </w:tabs>
        <w:suppressAutoHyphens/>
        <w:spacing w:line="276" w:lineRule="auto"/>
        <w:contextualSpacing/>
        <w:jc w:val="both"/>
        <w:rPr>
          <w:b/>
          <w:bCs/>
          <w:sz w:val="22"/>
          <w:szCs w:val="22"/>
        </w:rPr>
      </w:pPr>
      <w:r>
        <w:rPr>
          <w:sz w:val="22"/>
          <w:szCs w:val="22"/>
          <w:lang w:eastAsia="ar-SA"/>
        </w:rPr>
        <w:t xml:space="preserve">Podstawą wystawienia faktury będzie podpisanie protokołu stwierdzającego prawidłowe  wykonanie umowy przez osobę wskazaną w </w:t>
      </w:r>
      <w:r>
        <w:rPr>
          <w:sz w:val="22"/>
          <w:szCs w:val="22"/>
        </w:rPr>
        <w:t>§ 11 ust. 2</w:t>
      </w:r>
      <w:r>
        <w:rPr>
          <w:b/>
          <w:bCs/>
          <w:sz w:val="22"/>
          <w:szCs w:val="22"/>
        </w:rPr>
        <w:t xml:space="preserve"> </w:t>
      </w:r>
      <w:r>
        <w:rPr>
          <w:sz w:val="22"/>
          <w:szCs w:val="22"/>
          <w:lang w:eastAsia="ar-SA"/>
        </w:rPr>
        <w:t>niniejszej umowy.</w:t>
      </w:r>
    </w:p>
    <w:p w14:paraId="5A9AA9F1" w14:textId="77777777" w:rsidR="00162616" w:rsidRPr="00F13E9E" w:rsidRDefault="00162616" w:rsidP="00C52760">
      <w:pPr>
        <w:pStyle w:val="Akapitzlist"/>
        <w:numPr>
          <w:ilvl w:val="0"/>
          <w:numId w:val="17"/>
        </w:numPr>
        <w:spacing w:after="0"/>
        <w:jc w:val="both"/>
        <w:rPr>
          <w:rFonts w:ascii="Times New Roman" w:hAnsi="Times New Roman" w:cs="Times New Roman"/>
          <w:sz w:val="22"/>
          <w:szCs w:val="22"/>
        </w:rPr>
      </w:pPr>
      <w:r>
        <w:rPr>
          <w:rFonts w:ascii="Times New Roman" w:hAnsi="Times New Roman" w:cs="Times New Roman"/>
          <w:sz w:val="22"/>
          <w:szCs w:val="22"/>
        </w:rPr>
        <w:t xml:space="preserve">Zapłata za wykonaną usługę nastąpi w formie przelewu na konto Wykonawcy, wskazane na fakturze w terminie do 60 dni liczonym od dnia dostarczenia faktury do Zamawiającego, z zastrzeżeniem § 4. Za datę zapłaty faktury uważa się datę obciążenia rachunku Zamawiającego. </w:t>
      </w:r>
    </w:p>
    <w:p w14:paraId="7A765CB0" w14:textId="77777777" w:rsidR="007074F2" w:rsidRPr="00F13E9E" w:rsidRDefault="007074F2" w:rsidP="00C52760">
      <w:pPr>
        <w:numPr>
          <w:ilvl w:val="0"/>
          <w:numId w:val="17"/>
        </w:numPr>
        <w:suppressAutoHyphens/>
        <w:spacing w:line="276" w:lineRule="auto"/>
        <w:jc w:val="both"/>
        <w:rPr>
          <w:sz w:val="22"/>
          <w:szCs w:val="22"/>
          <w:lang w:eastAsia="zh-CN"/>
        </w:rPr>
      </w:pPr>
      <w:r>
        <w:rPr>
          <w:sz w:val="22"/>
          <w:szCs w:val="22"/>
          <w:lang w:eastAsia="zh-CN"/>
        </w:rPr>
        <w:t>Kwota wynagrodzenia brutto za przedmiot umowy może ulec zwiększeniu w stosunku do wartości określonej w ust. 1 powyżej w trakcie obowiązywania umowy jedynie na skutek ustawowej zmiany stawki podatku VAT.</w:t>
      </w:r>
    </w:p>
    <w:p w14:paraId="29CEB97C" w14:textId="77777777" w:rsidR="00162616" w:rsidRDefault="00162616" w:rsidP="00C52760">
      <w:pPr>
        <w:numPr>
          <w:ilvl w:val="0"/>
          <w:numId w:val="17"/>
        </w:numPr>
        <w:suppressAutoHyphens/>
        <w:spacing w:line="276" w:lineRule="auto"/>
        <w:jc w:val="both"/>
        <w:rPr>
          <w:sz w:val="22"/>
          <w:szCs w:val="22"/>
          <w:lang w:eastAsia="zh-CN"/>
        </w:rPr>
      </w:pPr>
      <w:r>
        <w:rPr>
          <w:sz w:val="22"/>
          <w:szCs w:val="22"/>
          <w:lang w:eastAsia="zh-CN"/>
        </w:rPr>
        <w:t>Mając na uwadze szczególną rolę jaką pełni Szpital w systemie ochrony zdrowia oraz mając na uwadze bezpieczeństwo pacjentów Szpitala, Wykonawca zobowiązuje się do niewstrzymywania wykonywania usługi do czasu zapłaty zobowiązań Zamawiającego, nie dłużej niż 60 dni liczonych od dnia upływu terminu płatności wynagrodzenia. Warunkiem skorzystania z prawa do wstrzymania wykonania usługi jest złożenie przez Wykonawcę w formie pisemnej pod rygorem nieważności stosownego oświadczenia.</w:t>
      </w:r>
    </w:p>
    <w:p w14:paraId="164E2A1C" w14:textId="77777777" w:rsidR="00162616" w:rsidRPr="00C52760" w:rsidRDefault="00162616" w:rsidP="00C52760">
      <w:pPr>
        <w:numPr>
          <w:ilvl w:val="0"/>
          <w:numId w:val="17"/>
        </w:numPr>
        <w:suppressAutoHyphens/>
        <w:spacing w:line="276" w:lineRule="auto"/>
        <w:jc w:val="both"/>
        <w:rPr>
          <w:sz w:val="22"/>
          <w:szCs w:val="22"/>
          <w:lang w:eastAsia="zh-CN"/>
        </w:rPr>
      </w:pPr>
      <w:r>
        <w:rPr>
          <w:sz w:val="22"/>
          <w:szCs w:val="22"/>
        </w:rPr>
        <w:t>Wykonawca zobowiązuje się do wystawiania faktur ustrukturyzowanych i ich przesyłania do Zamawiającego za pośrednictwem Krajowego Systemu e-Faktur (KSeF), zgodnie z ustawą z dnia 11 marca 2004 r. o podatku od towarów i usług oraz wydanymi na jej podstawie przepisami wykonawczymi, w każdym przypadku, gdy spoczywa na nim taki obowiązek ustawowy.</w:t>
      </w:r>
    </w:p>
    <w:p w14:paraId="08BC09DA" w14:textId="30D2A7F1" w:rsidR="00C52760" w:rsidRDefault="00162616" w:rsidP="00C52760">
      <w:pPr>
        <w:numPr>
          <w:ilvl w:val="0"/>
          <w:numId w:val="17"/>
        </w:numPr>
        <w:shd w:val="clear" w:color="auto" w:fill="FFFFFF"/>
        <w:spacing w:before="60" w:line="276" w:lineRule="auto"/>
        <w:contextualSpacing/>
        <w:jc w:val="both"/>
        <w:rPr>
          <w:sz w:val="22"/>
          <w:szCs w:val="22"/>
        </w:rPr>
      </w:pPr>
      <w:r>
        <w:rPr>
          <w:sz w:val="22"/>
          <w:szCs w:val="22"/>
        </w:rPr>
        <w:t>Datą otrzymania faktury ustrukturyzowanej KSeF jest:</w:t>
      </w:r>
    </w:p>
    <w:p w14:paraId="29C1C75B" w14:textId="77777777" w:rsidR="00C52760" w:rsidRPr="00C52760" w:rsidRDefault="00162616" w:rsidP="00C52760">
      <w:pPr>
        <w:pStyle w:val="Akapitzlist"/>
        <w:numPr>
          <w:ilvl w:val="0"/>
          <w:numId w:val="27"/>
        </w:numPr>
        <w:shd w:val="clear" w:color="auto" w:fill="FFFFFF"/>
        <w:spacing w:before="60"/>
        <w:jc w:val="both"/>
        <w:rPr>
          <w:rFonts w:ascii="Times New Roman" w:hAnsi="Times New Roman" w:cs="Times New Roman"/>
          <w:sz w:val="22"/>
          <w:szCs w:val="22"/>
        </w:rPr>
      </w:pPr>
      <w:r>
        <w:rPr>
          <w:rFonts w:ascii="Times New Roman" w:hAnsi="Times New Roman" w:cs="Times New Roman"/>
          <w:sz w:val="22"/>
          <w:szCs w:val="22"/>
        </w:rPr>
        <w:t>w przypadku wystawienia faktury w trybie online, offline24 lub offline (niedostępność KSeF – art. 106nh ustawy o VAT) – data dostępności faktury ustrukturyzowanej w KSeF wraz z przydzielonym numerem identyfikującym tę fakturę w tym systemie;</w:t>
      </w:r>
    </w:p>
    <w:p w14:paraId="45FAB812" w14:textId="77777777" w:rsidR="00C52760" w:rsidRPr="00C52760" w:rsidRDefault="00162616" w:rsidP="00C52760">
      <w:pPr>
        <w:pStyle w:val="Akapitzlist"/>
        <w:numPr>
          <w:ilvl w:val="0"/>
          <w:numId w:val="27"/>
        </w:numPr>
        <w:shd w:val="clear" w:color="auto" w:fill="FFFFFF"/>
        <w:spacing w:before="60"/>
        <w:jc w:val="both"/>
        <w:rPr>
          <w:rFonts w:ascii="Times New Roman" w:hAnsi="Times New Roman" w:cs="Times New Roman"/>
          <w:sz w:val="22"/>
          <w:szCs w:val="22"/>
        </w:rPr>
      </w:pPr>
      <w:r>
        <w:rPr>
          <w:rFonts w:ascii="Times New Roman" w:hAnsi="Times New Roman" w:cs="Times New Roman"/>
          <w:sz w:val="22"/>
          <w:szCs w:val="22"/>
        </w:rPr>
        <w:t>w przypadku wystawienia faktury podczas awarii KSeF (art. 106nf ustawy o VAT) – data faktycznego otrzymania faktury poza KSeF albo data dostępności faktury ustrukturyzowanej w KSeF wraz z przydzielonym numerem identyfikującym tę fakturę w tym systemie, w zależności od tego, co nastąpiło wcześniej;</w:t>
      </w:r>
    </w:p>
    <w:p w14:paraId="4FB229BF" w14:textId="1B3256AD" w:rsidR="00162616" w:rsidRPr="00C52760" w:rsidRDefault="00162616" w:rsidP="00C52760">
      <w:pPr>
        <w:pStyle w:val="Akapitzlist"/>
        <w:numPr>
          <w:ilvl w:val="0"/>
          <w:numId w:val="27"/>
        </w:numPr>
        <w:shd w:val="clear" w:color="auto" w:fill="FFFFFF"/>
        <w:spacing w:before="60"/>
        <w:jc w:val="both"/>
        <w:rPr>
          <w:rFonts w:ascii="Times New Roman" w:hAnsi="Times New Roman" w:cs="Times New Roman"/>
          <w:sz w:val="22"/>
          <w:szCs w:val="22"/>
        </w:rPr>
      </w:pPr>
      <w:r>
        <w:rPr>
          <w:rFonts w:ascii="Times New Roman" w:hAnsi="Times New Roman" w:cs="Times New Roman"/>
          <w:sz w:val="22"/>
          <w:szCs w:val="22"/>
        </w:rPr>
        <w:t>w przypadku awarii całkowitej KSeF (art. 106ng ustawy o VAT) – data faktycznego otrzymania faktury.</w:t>
      </w:r>
    </w:p>
    <w:p w14:paraId="00F8595C" w14:textId="77777777" w:rsidR="00162616" w:rsidRPr="00C52760" w:rsidRDefault="00162616" w:rsidP="00C52760">
      <w:pPr>
        <w:numPr>
          <w:ilvl w:val="0"/>
          <w:numId w:val="17"/>
        </w:numPr>
        <w:shd w:val="clear" w:color="auto" w:fill="FFFFFF"/>
        <w:spacing w:before="60" w:line="276" w:lineRule="auto"/>
        <w:contextualSpacing/>
        <w:jc w:val="both"/>
        <w:rPr>
          <w:sz w:val="22"/>
          <w:szCs w:val="22"/>
        </w:rPr>
      </w:pPr>
      <w:r>
        <w:rPr>
          <w:sz w:val="22"/>
          <w:szCs w:val="22"/>
        </w:rPr>
        <w:t>Wykonawca zobowiązany jest do umieszczenia na fakturze oraz dokumentach rozliczeniowych numeru ewidencyjnego umowy nadanego przez Zamawiającego.</w:t>
      </w:r>
    </w:p>
    <w:p w14:paraId="10204424" w14:textId="30D26A4C" w:rsidR="00C52760" w:rsidRDefault="00162616" w:rsidP="00C52760">
      <w:pPr>
        <w:numPr>
          <w:ilvl w:val="0"/>
          <w:numId w:val="17"/>
        </w:numPr>
        <w:shd w:val="clear" w:color="auto" w:fill="FFFFFF"/>
        <w:spacing w:before="60" w:line="276" w:lineRule="auto"/>
        <w:contextualSpacing/>
        <w:jc w:val="both"/>
        <w:rPr>
          <w:sz w:val="22"/>
          <w:szCs w:val="22"/>
        </w:rPr>
      </w:pPr>
      <w:r>
        <w:rPr>
          <w:sz w:val="22"/>
          <w:szCs w:val="22"/>
        </w:rPr>
        <w:t xml:space="preserve">Wykonawca niemający obowiązku wystawiania faktur ustrukturyzowanych i ich przesyłania do Zamawiającego za pośrednictwem Krajowego Systemu e-Faktur (KSeF) zobowiązuje się dostarczyć Zamawiającemu faktury, duplikaty tych faktur oraz ich korekty za produkty w wersji papierowej albo w wersji elektronicznej na adres: </w:t>
      </w:r>
      <w:hyperlink r:id="rId8" w:history="1">
        <w:r>
          <w:rPr>
            <w:rStyle w:val="Hipercze"/>
            <w:sz w:val="22"/>
            <w:szCs w:val="22"/>
          </w:rPr>
          <w:t>faktury@narutowicz.krakow.pl</w:t>
        </w:r>
      </w:hyperlink>
      <w:r>
        <w:rPr>
          <w:sz w:val="22"/>
          <w:szCs w:val="22"/>
        </w:rPr>
        <w:t>.</w:t>
      </w:r>
    </w:p>
    <w:p w14:paraId="5288D126" w14:textId="15830389" w:rsidR="00162616" w:rsidRPr="00C52760" w:rsidRDefault="00162616" w:rsidP="00C52760">
      <w:pPr>
        <w:numPr>
          <w:ilvl w:val="0"/>
          <w:numId w:val="17"/>
        </w:numPr>
        <w:shd w:val="clear" w:color="auto" w:fill="FFFFFF"/>
        <w:spacing w:before="60" w:line="276" w:lineRule="auto"/>
        <w:contextualSpacing/>
        <w:jc w:val="both"/>
        <w:rPr>
          <w:sz w:val="22"/>
          <w:szCs w:val="22"/>
        </w:rPr>
      </w:pPr>
      <w:r>
        <w:rPr>
          <w:sz w:val="22"/>
          <w:szCs w:val="22"/>
        </w:rPr>
        <w:t xml:space="preserve">Faktury w formie elektronicznej muszą być wygenerowane w powszechnie stosowanych formatach m.in. w formacie PDF. Postanowienia ustawy z dnia 9 listopada 2018 r. o elektronicznym fakturowaniu w zamówieniach publicznych, koncesjach na roboty budowlane lub usługi oraz partnerstwie publiczno-prywatnym znajdują odpowiednie zastosowanie. </w:t>
      </w:r>
    </w:p>
    <w:p w14:paraId="65CC7785" w14:textId="77777777" w:rsidR="007074F2" w:rsidRPr="00C52760" w:rsidRDefault="007074F2" w:rsidP="00C52760">
      <w:pPr>
        <w:numPr>
          <w:ilvl w:val="0"/>
          <w:numId w:val="17"/>
        </w:numPr>
        <w:shd w:val="clear" w:color="auto" w:fill="FFFFFF"/>
        <w:spacing w:before="60" w:line="276" w:lineRule="auto"/>
        <w:contextualSpacing/>
        <w:jc w:val="both"/>
        <w:rPr>
          <w:sz w:val="22"/>
          <w:szCs w:val="22"/>
        </w:rPr>
      </w:pPr>
      <w:r>
        <w:rPr>
          <w:sz w:val="22"/>
          <w:szCs w:val="22"/>
        </w:rPr>
        <w:t>Wykonawca oświadcza, że numer rachunku bankowego, który wskazany będzie każdorazowo na fakturze, w celu dokonania na niego zapłaty przez Zamawiającego, figuruje w wykazie podmiotów („Biała Lista”), o którym mowa w art. 96b ust. 1 ustawy z dnia 11 marca 2004 r. o podatku od towarów i usług.</w:t>
      </w:r>
    </w:p>
    <w:p w14:paraId="70121104" w14:textId="77777777" w:rsidR="007074F2" w:rsidRPr="00A12D21" w:rsidRDefault="007074F2" w:rsidP="00B44AF8">
      <w:pPr>
        <w:suppressAutoHyphens/>
        <w:spacing w:line="276" w:lineRule="auto"/>
        <w:ind w:left="397"/>
        <w:jc w:val="both"/>
        <w:rPr>
          <w:sz w:val="22"/>
          <w:szCs w:val="22"/>
          <w:lang w:eastAsia="zh-CN"/>
        </w:rPr>
      </w:pPr>
    </w:p>
    <w:p w14:paraId="0023AF48" w14:textId="77777777" w:rsidR="007074F2" w:rsidRPr="00A12D21" w:rsidRDefault="007074F2" w:rsidP="00B44AF8">
      <w:pPr>
        <w:shd w:val="clear" w:color="auto" w:fill="FFFFFF"/>
        <w:spacing w:before="60" w:line="276" w:lineRule="auto"/>
        <w:contextualSpacing/>
        <w:jc w:val="center"/>
        <w:rPr>
          <w:b/>
          <w:bCs/>
          <w:sz w:val="22"/>
          <w:szCs w:val="22"/>
        </w:rPr>
      </w:pPr>
      <w:r>
        <w:rPr>
          <w:b/>
          <w:bCs/>
          <w:sz w:val="22"/>
          <w:szCs w:val="22"/>
        </w:rPr>
        <w:t>§ 4</w:t>
      </w:r>
    </w:p>
    <w:p w14:paraId="74081520" w14:textId="77777777" w:rsidR="007074F2" w:rsidRPr="00A12D21" w:rsidRDefault="007074F2" w:rsidP="00B44AF8">
      <w:pPr>
        <w:shd w:val="clear" w:color="auto" w:fill="FFFFFF"/>
        <w:spacing w:before="60" w:line="276" w:lineRule="auto"/>
        <w:contextualSpacing/>
        <w:jc w:val="both"/>
        <w:rPr>
          <w:color w:val="000000"/>
          <w:spacing w:val="-7"/>
          <w:sz w:val="22"/>
          <w:szCs w:val="22"/>
        </w:rPr>
      </w:pPr>
      <w:r>
        <w:rPr>
          <w:color w:val="000000"/>
          <w:spacing w:val="-7"/>
          <w:sz w:val="22"/>
          <w:szCs w:val="22"/>
        </w:rPr>
        <w:t>Strony ustalają płatność za prawidłowo zrealizowany przedmiot umowy na podstawie faktur wystawionych przez Wykonawcę wg następujących zasad:</w:t>
      </w:r>
    </w:p>
    <w:p w14:paraId="751F60C3" w14:textId="77777777" w:rsidR="007074F2" w:rsidRPr="00A12D21" w:rsidRDefault="007074F2" w:rsidP="00B44AF8">
      <w:pPr>
        <w:pStyle w:val="Akapitzlist"/>
        <w:numPr>
          <w:ilvl w:val="0"/>
          <w:numId w:val="20"/>
        </w:numPr>
        <w:shd w:val="clear" w:color="auto" w:fill="FFFFFF"/>
        <w:spacing w:before="60"/>
        <w:jc w:val="both"/>
        <w:rPr>
          <w:rFonts w:ascii="Times New Roman" w:hAnsi="Times New Roman" w:cs="Times New Roman"/>
          <w:color w:val="000000"/>
          <w:spacing w:val="-7"/>
          <w:sz w:val="22"/>
          <w:szCs w:val="22"/>
        </w:rPr>
      </w:pPr>
      <w:r>
        <w:rPr>
          <w:rFonts w:ascii="Times New Roman" w:hAnsi="Times New Roman" w:cs="Times New Roman"/>
          <w:color w:val="000000"/>
          <w:spacing w:val="-7"/>
          <w:sz w:val="22"/>
          <w:szCs w:val="22"/>
        </w:rPr>
        <w:lastRenderedPageBreak/>
        <w:t>Za wykonanie czynności wymienionych w § 1 ust. 1 lit. a – w terminie do dnia 25-go każdego następnego miesiąca trwania umowy.</w:t>
      </w:r>
    </w:p>
    <w:p w14:paraId="4FD015E5" w14:textId="77777777" w:rsidR="009B4F94" w:rsidRDefault="007074F2" w:rsidP="00B44AF8">
      <w:pPr>
        <w:pStyle w:val="Akapitzlist"/>
        <w:numPr>
          <w:ilvl w:val="0"/>
          <w:numId w:val="20"/>
        </w:numPr>
        <w:shd w:val="clear" w:color="auto" w:fill="FFFFFF"/>
        <w:spacing w:before="60"/>
        <w:jc w:val="both"/>
        <w:rPr>
          <w:rFonts w:ascii="Times New Roman" w:hAnsi="Times New Roman" w:cs="Times New Roman"/>
          <w:color w:val="000000"/>
          <w:spacing w:val="-7"/>
          <w:sz w:val="22"/>
          <w:szCs w:val="22"/>
        </w:rPr>
      </w:pPr>
      <w:r>
        <w:rPr>
          <w:rFonts w:ascii="Times New Roman" w:hAnsi="Times New Roman" w:cs="Times New Roman"/>
          <w:color w:val="000000"/>
          <w:spacing w:val="-7"/>
          <w:sz w:val="22"/>
          <w:szCs w:val="22"/>
        </w:rPr>
        <w:t xml:space="preserve">Za wykonanie czynności wymienionych w § 1 ust. 1 lit. b, c i d – w terminie 14 dni od daty otrzymania faktury wystawionej w ostatnim dniu każdego miesiąca, począwszy od lipca 2026 r. </w:t>
      </w:r>
    </w:p>
    <w:p w14:paraId="7CE4D22C" w14:textId="77777777" w:rsidR="007074F2" w:rsidRPr="00A12D21" w:rsidRDefault="007074F2" w:rsidP="00B44AF8">
      <w:pPr>
        <w:shd w:val="clear" w:color="auto" w:fill="FFFFFF"/>
        <w:spacing w:before="60" w:line="276" w:lineRule="auto"/>
        <w:contextualSpacing/>
        <w:jc w:val="center"/>
        <w:rPr>
          <w:b/>
          <w:bCs/>
          <w:sz w:val="22"/>
          <w:szCs w:val="22"/>
        </w:rPr>
      </w:pPr>
      <w:r>
        <w:rPr>
          <w:b/>
          <w:bCs/>
          <w:sz w:val="22"/>
          <w:szCs w:val="22"/>
        </w:rPr>
        <w:t>§ 5</w:t>
      </w:r>
    </w:p>
    <w:p w14:paraId="715FD5F8" w14:textId="77777777" w:rsidR="007074F2" w:rsidRPr="00A12D21" w:rsidRDefault="007074F2" w:rsidP="00B44AF8">
      <w:pPr>
        <w:keepLines/>
        <w:numPr>
          <w:ilvl w:val="0"/>
          <w:numId w:val="8"/>
        </w:numPr>
        <w:autoSpaceDE w:val="0"/>
        <w:autoSpaceDN w:val="0"/>
        <w:spacing w:before="60" w:line="276" w:lineRule="auto"/>
        <w:ind w:left="426" w:hanging="426"/>
        <w:contextualSpacing/>
        <w:jc w:val="both"/>
        <w:rPr>
          <w:sz w:val="22"/>
          <w:szCs w:val="22"/>
        </w:rPr>
      </w:pPr>
      <w:r>
        <w:rPr>
          <w:color w:val="000000"/>
          <w:spacing w:val="-6"/>
          <w:sz w:val="22"/>
          <w:szCs w:val="22"/>
        </w:rPr>
        <w:t xml:space="preserve">Wykonawca      udziela      Zamawiającemu      gwarancji      na      </w:t>
      </w:r>
      <w:r>
        <w:rPr>
          <w:color w:val="232323"/>
          <w:spacing w:val="-6"/>
          <w:sz w:val="22"/>
          <w:szCs w:val="22"/>
        </w:rPr>
        <w:t xml:space="preserve">bezbłędne      działanie </w:t>
      </w:r>
      <w:r>
        <w:rPr>
          <w:color w:val="000000"/>
          <w:spacing w:val="-6"/>
          <w:sz w:val="22"/>
          <w:szCs w:val="22"/>
        </w:rPr>
        <w:t xml:space="preserve">SYSTEMU  na cały   okres  trwania   niniejszej   </w:t>
      </w:r>
      <w:r>
        <w:rPr>
          <w:color w:val="232323"/>
          <w:spacing w:val="-6"/>
          <w:sz w:val="22"/>
          <w:szCs w:val="22"/>
        </w:rPr>
        <w:t xml:space="preserve">umowy. </w:t>
      </w:r>
    </w:p>
    <w:p w14:paraId="04A09232" w14:textId="77777777" w:rsidR="007074F2" w:rsidRPr="00A12D21" w:rsidRDefault="007074F2" w:rsidP="00B44AF8">
      <w:pPr>
        <w:keepLines/>
        <w:numPr>
          <w:ilvl w:val="0"/>
          <w:numId w:val="8"/>
        </w:numPr>
        <w:autoSpaceDE w:val="0"/>
        <w:autoSpaceDN w:val="0"/>
        <w:spacing w:before="60" w:line="276" w:lineRule="auto"/>
        <w:ind w:left="426" w:hanging="426"/>
        <w:contextualSpacing/>
        <w:jc w:val="both"/>
        <w:rPr>
          <w:sz w:val="22"/>
          <w:szCs w:val="22"/>
        </w:rPr>
      </w:pPr>
      <w:r>
        <w:rPr>
          <w:color w:val="000000"/>
          <w:spacing w:val="-6"/>
          <w:sz w:val="22"/>
          <w:szCs w:val="22"/>
        </w:rPr>
        <w:t xml:space="preserve">Gwarancja    </w:t>
      </w:r>
      <w:r>
        <w:rPr>
          <w:color w:val="212121"/>
          <w:spacing w:val="-6"/>
          <w:sz w:val="22"/>
          <w:szCs w:val="22"/>
        </w:rPr>
        <w:t xml:space="preserve">polegać    będzie    </w:t>
      </w:r>
      <w:r>
        <w:rPr>
          <w:color w:val="000000"/>
          <w:spacing w:val="-6"/>
          <w:sz w:val="22"/>
          <w:szCs w:val="22"/>
        </w:rPr>
        <w:t xml:space="preserve">na    usuwaniu    </w:t>
      </w:r>
      <w:r>
        <w:rPr>
          <w:color w:val="212121"/>
          <w:spacing w:val="-6"/>
          <w:sz w:val="22"/>
          <w:szCs w:val="22"/>
        </w:rPr>
        <w:t>błędów    SYSTEMU.     Gwarancja    nie</w:t>
      </w:r>
      <w:r>
        <w:rPr>
          <w:sz w:val="22"/>
          <w:szCs w:val="22"/>
        </w:rPr>
        <w:t xml:space="preserve"> </w:t>
      </w:r>
      <w:r>
        <w:rPr>
          <w:color w:val="000000"/>
          <w:spacing w:val="-1"/>
          <w:sz w:val="22"/>
          <w:szCs w:val="22"/>
        </w:rPr>
        <w:t xml:space="preserve">obejmuje   usuwania   </w:t>
      </w:r>
      <w:r>
        <w:rPr>
          <w:color w:val="212121"/>
          <w:spacing w:val="-1"/>
          <w:sz w:val="22"/>
          <w:szCs w:val="22"/>
        </w:rPr>
        <w:t xml:space="preserve">błędów   </w:t>
      </w:r>
      <w:r>
        <w:rPr>
          <w:color w:val="000000"/>
          <w:spacing w:val="-1"/>
          <w:sz w:val="22"/>
          <w:szCs w:val="22"/>
        </w:rPr>
        <w:t xml:space="preserve">wynikających   </w:t>
      </w:r>
      <w:r>
        <w:rPr>
          <w:color w:val="212121"/>
          <w:spacing w:val="-1"/>
          <w:sz w:val="22"/>
          <w:szCs w:val="22"/>
        </w:rPr>
        <w:t xml:space="preserve">z   niepoprawności   oprogramowania </w:t>
      </w:r>
      <w:r>
        <w:rPr>
          <w:color w:val="000000"/>
          <w:spacing w:val="-4"/>
          <w:sz w:val="22"/>
          <w:szCs w:val="22"/>
        </w:rPr>
        <w:t xml:space="preserve">aplikacyjnego,   </w:t>
      </w:r>
      <w:r>
        <w:rPr>
          <w:color w:val="000000"/>
          <w:spacing w:val="-4"/>
          <w:sz w:val="22"/>
          <w:szCs w:val="22"/>
        </w:rPr>
        <w:br/>
      </w:r>
      <w:r>
        <w:rPr>
          <w:color w:val="212121"/>
          <w:spacing w:val="-4"/>
          <w:sz w:val="22"/>
          <w:szCs w:val="22"/>
        </w:rPr>
        <w:t xml:space="preserve">z   </w:t>
      </w:r>
      <w:r>
        <w:rPr>
          <w:color w:val="000000"/>
          <w:spacing w:val="-4"/>
          <w:sz w:val="22"/>
          <w:szCs w:val="22"/>
        </w:rPr>
        <w:t xml:space="preserve">którym   współpracuje   SYSTEM   </w:t>
      </w:r>
      <w:r>
        <w:rPr>
          <w:color w:val="212121"/>
          <w:spacing w:val="-4"/>
          <w:sz w:val="22"/>
          <w:szCs w:val="22"/>
        </w:rPr>
        <w:t>oraz   błędów   wynikających   z </w:t>
      </w:r>
      <w:r>
        <w:rPr>
          <w:color w:val="000000"/>
          <w:spacing w:val="-5"/>
          <w:sz w:val="22"/>
          <w:szCs w:val="22"/>
        </w:rPr>
        <w:t xml:space="preserve">okoliczności     niezależnych od    Wykonawcy, w  </w:t>
      </w:r>
      <w:r>
        <w:rPr>
          <w:color w:val="212121"/>
          <w:spacing w:val="-5"/>
          <w:sz w:val="22"/>
          <w:szCs w:val="22"/>
        </w:rPr>
        <w:t>szczególności  nienależytego</w:t>
      </w:r>
      <w:r>
        <w:rPr>
          <w:sz w:val="22"/>
          <w:szCs w:val="22"/>
        </w:rPr>
        <w:t xml:space="preserve"> </w:t>
      </w:r>
      <w:r>
        <w:rPr>
          <w:color w:val="212121"/>
          <w:spacing w:val="-14"/>
          <w:sz w:val="22"/>
          <w:szCs w:val="22"/>
        </w:rPr>
        <w:t xml:space="preserve">używania  </w:t>
      </w:r>
      <w:r>
        <w:rPr>
          <w:color w:val="000000"/>
          <w:spacing w:val="-14"/>
          <w:sz w:val="22"/>
          <w:szCs w:val="22"/>
        </w:rPr>
        <w:t>SYSTEMU.</w:t>
      </w:r>
    </w:p>
    <w:p w14:paraId="1F152876" w14:textId="77777777" w:rsidR="007074F2" w:rsidRPr="00A12D21" w:rsidRDefault="007074F2" w:rsidP="00B44AF8">
      <w:pPr>
        <w:keepLines/>
        <w:numPr>
          <w:ilvl w:val="0"/>
          <w:numId w:val="8"/>
        </w:numPr>
        <w:autoSpaceDE w:val="0"/>
        <w:autoSpaceDN w:val="0"/>
        <w:spacing w:before="60" w:line="276" w:lineRule="auto"/>
        <w:ind w:left="426" w:hanging="426"/>
        <w:contextualSpacing/>
        <w:jc w:val="both"/>
        <w:rPr>
          <w:sz w:val="22"/>
          <w:szCs w:val="22"/>
        </w:rPr>
      </w:pPr>
      <w:bookmarkStart w:id="0" w:name="_Hlk502320959"/>
      <w:r>
        <w:rPr>
          <w:sz w:val="22"/>
          <w:szCs w:val="22"/>
          <w:lang w:eastAsia="en-US"/>
        </w:rPr>
        <w:t xml:space="preserve">Wykonawca zobowiązuje się do zapewnienia rozwoju </w:t>
      </w:r>
      <w:r>
        <w:rPr>
          <w:color w:val="000000"/>
          <w:spacing w:val="-5"/>
          <w:sz w:val="22"/>
          <w:szCs w:val="22"/>
        </w:rPr>
        <w:t>SYSTEMU</w:t>
      </w:r>
      <w:r>
        <w:rPr>
          <w:sz w:val="22"/>
          <w:szCs w:val="22"/>
          <w:lang w:eastAsia="en-US"/>
        </w:rPr>
        <w:t xml:space="preserve"> zgodnie ze zmieniającymi się powszechnie obowiązującymi przepisami prawa oraz innymi regulacjami obowiązującymi Zamawiającego. W przypadku zmiany przepisów powszechnie obowiązujących, o których mowa </w:t>
      </w:r>
      <w:r>
        <w:rPr>
          <w:sz w:val="22"/>
          <w:szCs w:val="22"/>
          <w:lang w:eastAsia="en-US"/>
        </w:rPr>
        <w:br/>
        <w:t xml:space="preserve">w zdaniu poprzedzającym, Wykonawca zobowiązuje się do udostępnienia nowej wersji </w:t>
      </w:r>
      <w:r>
        <w:rPr>
          <w:color w:val="000000"/>
          <w:spacing w:val="-5"/>
          <w:sz w:val="22"/>
          <w:szCs w:val="22"/>
        </w:rPr>
        <w:t>SYSTEMU</w:t>
      </w:r>
      <w:r>
        <w:rPr>
          <w:sz w:val="22"/>
          <w:szCs w:val="22"/>
          <w:lang w:eastAsia="en-US"/>
        </w:rPr>
        <w:t xml:space="preserve"> w terminie umożliwiającym działanie nowej wersji </w:t>
      </w:r>
      <w:r>
        <w:rPr>
          <w:color w:val="000000"/>
          <w:spacing w:val="-5"/>
          <w:sz w:val="22"/>
          <w:szCs w:val="22"/>
        </w:rPr>
        <w:t>SYSTEMU</w:t>
      </w:r>
      <w:r>
        <w:rPr>
          <w:sz w:val="22"/>
          <w:szCs w:val="22"/>
          <w:lang w:eastAsia="en-US"/>
        </w:rPr>
        <w:t xml:space="preserve"> w dniu wejścia w życie odpowiednich aktów prawnych. Przekazywanie Zamawiającemu informacji o nowych wersjach </w:t>
      </w:r>
      <w:r>
        <w:rPr>
          <w:color w:val="000000"/>
          <w:spacing w:val="-5"/>
          <w:sz w:val="22"/>
          <w:szCs w:val="22"/>
        </w:rPr>
        <w:t>SYSTEMU</w:t>
      </w:r>
      <w:r>
        <w:rPr>
          <w:sz w:val="22"/>
          <w:szCs w:val="22"/>
          <w:lang w:eastAsia="en-US"/>
        </w:rPr>
        <w:t xml:space="preserve">, odbywać się będzie poprzez wysłanie zawiadomienia o zakresie zmian i terminie wejścia w życie nowych wersji </w:t>
      </w:r>
      <w:r>
        <w:rPr>
          <w:color w:val="000000"/>
          <w:spacing w:val="-5"/>
          <w:sz w:val="22"/>
          <w:szCs w:val="22"/>
        </w:rPr>
        <w:t>SYSTEMU</w:t>
      </w:r>
      <w:r>
        <w:rPr>
          <w:sz w:val="22"/>
          <w:szCs w:val="22"/>
          <w:lang w:eastAsia="en-US"/>
        </w:rPr>
        <w:t xml:space="preserve">, pocztą elektroniczną na adres-mail osób, o których mowa w § 11 ust. 3 niniejszej umowy. W przypadku wykonania innych czynności niż przewidzianych w niniejszym ustępie związanych z rozwojem </w:t>
      </w:r>
      <w:r>
        <w:rPr>
          <w:color w:val="000000"/>
          <w:spacing w:val="-5"/>
          <w:sz w:val="22"/>
          <w:szCs w:val="22"/>
        </w:rPr>
        <w:t>SYSTEMU</w:t>
      </w:r>
      <w:r>
        <w:rPr>
          <w:sz w:val="22"/>
          <w:szCs w:val="22"/>
          <w:lang w:eastAsia="en-US"/>
        </w:rPr>
        <w:t xml:space="preserve"> zleconych przez Zamawiającego, Wykonawca zobowiązuje się do wprowadzenia stosowych zmian niezwłocznie, lecz w nieprzekraczalnym terminie do 7 dni roboczych. W uzasadnionych przypadkach termin ten może ulec wydłużeniu po uzyskaniu przez Wykonawcę pisemnej zgody Zamawiającego.  </w:t>
      </w:r>
    </w:p>
    <w:bookmarkEnd w:id="0"/>
    <w:p w14:paraId="09BDF55C" w14:textId="77777777" w:rsidR="007074F2" w:rsidRPr="00A12D21" w:rsidRDefault="007074F2" w:rsidP="00B44AF8">
      <w:pPr>
        <w:keepLines/>
        <w:numPr>
          <w:ilvl w:val="0"/>
          <w:numId w:val="8"/>
        </w:numPr>
        <w:autoSpaceDE w:val="0"/>
        <w:autoSpaceDN w:val="0"/>
        <w:spacing w:before="60" w:line="276" w:lineRule="auto"/>
        <w:ind w:left="426" w:hanging="426"/>
        <w:contextualSpacing/>
        <w:jc w:val="both"/>
        <w:rPr>
          <w:sz w:val="22"/>
          <w:szCs w:val="22"/>
        </w:rPr>
      </w:pPr>
      <w:r>
        <w:rPr>
          <w:sz w:val="22"/>
          <w:szCs w:val="22"/>
          <w:lang w:eastAsia="en-US"/>
        </w:rPr>
        <w:t>Wykonawca oświadcza, że posiada niezbędne umiejętności, wiedzę, środki, sprzęt i doświadczenie do wykonania czynności będących przedmiotem niniejszej umowy i zobowiązuje się je wykonać z najwyższą starannością oraz aktualnym poziomem wiedzy i techniki, mając na uwadze zawodowy charakter prowadzonej działalności gospodarczej.</w:t>
      </w:r>
    </w:p>
    <w:p w14:paraId="577A90A1" w14:textId="77777777" w:rsidR="007074F2" w:rsidRPr="00A12D21" w:rsidRDefault="007074F2" w:rsidP="00B44AF8">
      <w:pPr>
        <w:keepLines/>
        <w:numPr>
          <w:ilvl w:val="0"/>
          <w:numId w:val="8"/>
        </w:numPr>
        <w:autoSpaceDE w:val="0"/>
        <w:autoSpaceDN w:val="0"/>
        <w:spacing w:before="60" w:line="276" w:lineRule="auto"/>
        <w:ind w:left="426" w:hanging="426"/>
        <w:contextualSpacing/>
        <w:jc w:val="both"/>
        <w:rPr>
          <w:sz w:val="22"/>
          <w:szCs w:val="22"/>
        </w:rPr>
      </w:pPr>
      <w:r>
        <w:rPr>
          <w:sz w:val="22"/>
          <w:szCs w:val="22"/>
          <w:lang w:eastAsia="en-US"/>
        </w:rPr>
        <w:t xml:space="preserve">W ramach usługi Wykonawca zobowiązuje się także do reakcji zgodnie z poniższymi zasadami </w:t>
      </w:r>
      <w:r>
        <w:rPr>
          <w:sz w:val="22"/>
          <w:szCs w:val="22"/>
          <w:lang w:eastAsia="en-US"/>
        </w:rPr>
        <w:br/>
        <w:t>i w następujących przypadkach:</w:t>
      </w:r>
    </w:p>
    <w:p w14:paraId="140B51E6" w14:textId="77777777" w:rsidR="007074F2" w:rsidRPr="00A12D21" w:rsidRDefault="007074F2" w:rsidP="00B44AF8">
      <w:pPr>
        <w:numPr>
          <w:ilvl w:val="0"/>
          <w:numId w:val="13"/>
        </w:numPr>
        <w:suppressAutoHyphens/>
        <w:spacing w:after="160" w:line="276" w:lineRule="auto"/>
        <w:contextualSpacing/>
        <w:jc w:val="both"/>
        <w:rPr>
          <w:sz w:val="22"/>
          <w:szCs w:val="22"/>
          <w:lang w:eastAsia="en-US"/>
        </w:rPr>
      </w:pPr>
      <w:r>
        <w:rPr>
          <w:sz w:val="22"/>
          <w:szCs w:val="22"/>
          <w:lang w:eastAsia="en-US"/>
        </w:rPr>
        <w:t xml:space="preserve">Priorytet 1 – </w:t>
      </w:r>
      <w:r>
        <w:rPr>
          <w:b/>
          <w:bCs/>
          <w:sz w:val="22"/>
          <w:szCs w:val="22"/>
          <w:lang w:eastAsia="en-US"/>
        </w:rPr>
        <w:t>Krytyczny</w:t>
      </w:r>
      <w:r>
        <w:rPr>
          <w:sz w:val="22"/>
          <w:szCs w:val="22"/>
          <w:lang w:eastAsia="en-US"/>
        </w:rPr>
        <w:t xml:space="preserve"> – </w:t>
      </w:r>
      <w:r>
        <w:rPr>
          <w:color w:val="000000"/>
          <w:spacing w:val="-14"/>
          <w:sz w:val="22"/>
          <w:szCs w:val="22"/>
        </w:rPr>
        <w:t>SYSTEM</w:t>
      </w:r>
      <w:r>
        <w:rPr>
          <w:sz w:val="22"/>
          <w:szCs w:val="22"/>
          <w:lang w:eastAsia="en-US"/>
        </w:rPr>
        <w:t xml:space="preserve"> (oprogramowanie) nie działa. Przypadek krytyczny dla Zamawiającego uniemożliwiający korzystanie z </w:t>
      </w:r>
      <w:r>
        <w:rPr>
          <w:color w:val="000000"/>
          <w:spacing w:val="-14"/>
          <w:sz w:val="22"/>
          <w:szCs w:val="22"/>
        </w:rPr>
        <w:t>SYSTEMU</w:t>
      </w:r>
      <w:r>
        <w:rPr>
          <w:sz w:val="22"/>
          <w:szCs w:val="22"/>
          <w:lang w:eastAsia="en-US"/>
        </w:rPr>
        <w:t xml:space="preserve">, przy czym nie jest możliwe usunięcie błędu ani tymczasowe jego obejście. Wykonawca zobowiązuje się do czasu reakcji nie dłuższego niż 2 godz. od momentu zgłoszenia oraz do usunięcia błędów i przywrócenia poprawnego działania </w:t>
      </w:r>
      <w:r>
        <w:rPr>
          <w:color w:val="000000"/>
          <w:spacing w:val="-14"/>
          <w:sz w:val="22"/>
          <w:szCs w:val="22"/>
        </w:rPr>
        <w:t>SYSTEMU</w:t>
      </w:r>
      <w:r>
        <w:rPr>
          <w:sz w:val="22"/>
          <w:szCs w:val="22"/>
          <w:lang w:eastAsia="en-US"/>
        </w:rPr>
        <w:t xml:space="preserve"> w czasie nie dłuższym niż do końca następnego dnia roboczego od momentu zgłoszenia, </w:t>
      </w:r>
      <w:bookmarkStart w:id="1" w:name="_Hlk502315649"/>
      <w:r>
        <w:rPr>
          <w:sz w:val="22"/>
          <w:szCs w:val="22"/>
          <w:lang w:eastAsia="en-US"/>
        </w:rPr>
        <w:t xml:space="preserve">pod warunkiem zapewnienia przez Zamawiającego infrastruktury </w:t>
      </w:r>
      <w:bookmarkStart w:id="2" w:name="_Hlk502321010"/>
      <w:r>
        <w:rPr>
          <w:sz w:val="22"/>
          <w:szCs w:val="22"/>
          <w:lang w:eastAsia="en-US"/>
        </w:rPr>
        <w:t xml:space="preserve">niezbędnej do optymalnego funkcjonowania </w:t>
      </w:r>
      <w:r>
        <w:rPr>
          <w:color w:val="000000"/>
          <w:spacing w:val="-14"/>
          <w:sz w:val="22"/>
          <w:szCs w:val="22"/>
        </w:rPr>
        <w:t>SYSTEMU</w:t>
      </w:r>
      <w:r>
        <w:rPr>
          <w:sz w:val="22"/>
          <w:szCs w:val="22"/>
          <w:lang w:eastAsia="en-US"/>
        </w:rPr>
        <w:t>.</w:t>
      </w:r>
    </w:p>
    <w:bookmarkEnd w:id="1"/>
    <w:bookmarkEnd w:id="2"/>
    <w:p w14:paraId="11519D21" w14:textId="77777777" w:rsidR="007074F2" w:rsidRPr="00A12D21" w:rsidRDefault="007074F2" w:rsidP="00B44AF8">
      <w:pPr>
        <w:numPr>
          <w:ilvl w:val="0"/>
          <w:numId w:val="13"/>
        </w:numPr>
        <w:suppressAutoHyphens/>
        <w:spacing w:after="160" w:line="276" w:lineRule="auto"/>
        <w:contextualSpacing/>
        <w:jc w:val="both"/>
        <w:rPr>
          <w:sz w:val="22"/>
          <w:szCs w:val="22"/>
          <w:lang w:eastAsia="en-US"/>
        </w:rPr>
      </w:pPr>
      <w:r>
        <w:rPr>
          <w:sz w:val="22"/>
          <w:szCs w:val="22"/>
          <w:lang w:eastAsia="en-US"/>
        </w:rPr>
        <w:t xml:space="preserve">Priorytet 2 – </w:t>
      </w:r>
      <w:r>
        <w:rPr>
          <w:b/>
          <w:bCs/>
          <w:sz w:val="22"/>
          <w:szCs w:val="22"/>
          <w:lang w:eastAsia="en-US"/>
        </w:rPr>
        <w:t>Pilny</w:t>
      </w:r>
      <w:r>
        <w:rPr>
          <w:sz w:val="22"/>
          <w:szCs w:val="22"/>
          <w:lang w:eastAsia="en-US"/>
        </w:rPr>
        <w:t xml:space="preserve"> – W przypadku wystąpienia usterki/błędu </w:t>
      </w:r>
      <w:r>
        <w:rPr>
          <w:color w:val="000000"/>
          <w:spacing w:val="-14"/>
          <w:sz w:val="22"/>
          <w:szCs w:val="22"/>
        </w:rPr>
        <w:t>SYSTEMU</w:t>
      </w:r>
      <w:r>
        <w:rPr>
          <w:sz w:val="22"/>
          <w:szCs w:val="22"/>
          <w:lang w:eastAsia="en-US"/>
        </w:rPr>
        <w:t xml:space="preserve"> (oprogramowanie) znacząco utrudniającego realizację działań i kluczowego z punktu widzenia działalności Zamawiającego, ale nie uniemożliwiającego wykorzystania części </w:t>
      </w:r>
      <w:r>
        <w:rPr>
          <w:color w:val="000000"/>
          <w:spacing w:val="-14"/>
          <w:sz w:val="22"/>
          <w:szCs w:val="22"/>
        </w:rPr>
        <w:t>SYSTEMU</w:t>
      </w:r>
      <w:r>
        <w:rPr>
          <w:sz w:val="22"/>
          <w:szCs w:val="22"/>
          <w:lang w:eastAsia="en-US"/>
        </w:rPr>
        <w:t xml:space="preserve">, przy czym jest możliwe tymczasowe obejście błędu. Wykonawca zobowiązuje się do czasu reakcji nie dłuższego niż 2 godz. od momentu zgłoszenia oraz do usunięcia błędów w czasie nie dłuższym niż 3 dni robocze od momentu zgłoszenia, pod warunkiem zapewnienia przez Zamawiającego infrastruktury niezbędnej do optymalnego funkcjonowania </w:t>
      </w:r>
      <w:r>
        <w:rPr>
          <w:color w:val="000000"/>
          <w:spacing w:val="-14"/>
          <w:sz w:val="22"/>
          <w:szCs w:val="22"/>
        </w:rPr>
        <w:t>SYSTEMU</w:t>
      </w:r>
      <w:r>
        <w:rPr>
          <w:sz w:val="22"/>
          <w:szCs w:val="22"/>
          <w:lang w:eastAsia="en-US"/>
        </w:rPr>
        <w:t>.</w:t>
      </w:r>
    </w:p>
    <w:p w14:paraId="0305B3CA" w14:textId="77777777" w:rsidR="007074F2" w:rsidRPr="00A12D21" w:rsidRDefault="007074F2" w:rsidP="00B44AF8">
      <w:pPr>
        <w:numPr>
          <w:ilvl w:val="0"/>
          <w:numId w:val="13"/>
        </w:numPr>
        <w:suppressAutoHyphens/>
        <w:spacing w:after="160" w:line="276" w:lineRule="auto"/>
        <w:contextualSpacing/>
        <w:jc w:val="both"/>
        <w:rPr>
          <w:color w:val="FF0000"/>
          <w:sz w:val="22"/>
          <w:szCs w:val="22"/>
          <w:lang w:eastAsia="en-US"/>
        </w:rPr>
      </w:pPr>
      <w:r>
        <w:rPr>
          <w:sz w:val="22"/>
          <w:szCs w:val="22"/>
          <w:lang w:eastAsia="en-US"/>
        </w:rPr>
        <w:t xml:space="preserve">Priorytet 3 – </w:t>
      </w:r>
      <w:r>
        <w:rPr>
          <w:b/>
          <w:bCs/>
          <w:sz w:val="22"/>
          <w:szCs w:val="22"/>
          <w:lang w:eastAsia="en-US"/>
        </w:rPr>
        <w:t xml:space="preserve">Normalny </w:t>
      </w:r>
      <w:r>
        <w:rPr>
          <w:sz w:val="22"/>
          <w:szCs w:val="22"/>
          <w:lang w:eastAsia="en-US"/>
        </w:rPr>
        <w:t xml:space="preserve">– Przypadek dotyczy problemów z </w:t>
      </w:r>
      <w:r>
        <w:rPr>
          <w:color w:val="000000"/>
          <w:spacing w:val="-14"/>
          <w:sz w:val="22"/>
          <w:szCs w:val="22"/>
        </w:rPr>
        <w:t>SYSTEMU</w:t>
      </w:r>
      <w:r>
        <w:rPr>
          <w:sz w:val="22"/>
          <w:szCs w:val="22"/>
          <w:lang w:eastAsia="en-US"/>
        </w:rPr>
        <w:t xml:space="preserve"> w wąskim zakresie, występujących w określonych sytuacjach. Wykonawca zobowiązuje się do czasu reakcji nie dłuższego niż 24 godz. od momentu zgłoszenia oraz do usunięcia błędów w czasie nie dłuższym </w:t>
      </w:r>
      <w:r>
        <w:rPr>
          <w:sz w:val="22"/>
          <w:szCs w:val="22"/>
          <w:lang w:eastAsia="en-US"/>
        </w:rPr>
        <w:lastRenderedPageBreak/>
        <w:t xml:space="preserve">niż 14 dni od momentu zgłoszenia, pod warunkiem zapewnienia przez Zamawiającego infrastruktury niezbędnej do optymalnego funkcjonowania </w:t>
      </w:r>
      <w:r>
        <w:rPr>
          <w:color w:val="000000"/>
          <w:spacing w:val="-14"/>
          <w:sz w:val="22"/>
          <w:szCs w:val="22"/>
        </w:rPr>
        <w:t>SYSTEMU</w:t>
      </w:r>
      <w:r>
        <w:rPr>
          <w:color w:val="FF0000"/>
          <w:sz w:val="22"/>
          <w:szCs w:val="22"/>
          <w:lang w:eastAsia="en-US"/>
        </w:rPr>
        <w:t>.</w:t>
      </w:r>
    </w:p>
    <w:p w14:paraId="0CCEF3B9" w14:textId="77777777" w:rsidR="007074F2" w:rsidRPr="00A12D21"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 xml:space="preserve">W ramach świadczonej usługi Wykonawca zapewni możliwość zgłaszania problemów </w:t>
      </w:r>
      <w:r>
        <w:rPr>
          <w:sz w:val="22"/>
          <w:szCs w:val="22"/>
          <w:lang w:eastAsia="en-US"/>
        </w:rPr>
        <w:br/>
        <w:t xml:space="preserve">z </w:t>
      </w:r>
      <w:r>
        <w:rPr>
          <w:color w:val="000000"/>
          <w:spacing w:val="-14"/>
          <w:sz w:val="22"/>
          <w:szCs w:val="22"/>
        </w:rPr>
        <w:t>SYSTEMEM</w:t>
      </w:r>
      <w:r>
        <w:rPr>
          <w:sz w:val="22"/>
          <w:szCs w:val="22"/>
          <w:lang w:eastAsia="en-US"/>
        </w:rPr>
        <w:t xml:space="preserve"> 24 h na dobę 7 dni w tygodniu.</w:t>
      </w:r>
    </w:p>
    <w:p w14:paraId="7A68C18B" w14:textId="12AB579A" w:rsidR="007074F2" w:rsidRPr="00205519" w:rsidRDefault="007074F2" w:rsidP="00B44AF8">
      <w:pPr>
        <w:numPr>
          <w:ilvl w:val="0"/>
          <w:numId w:val="8"/>
        </w:numPr>
        <w:suppressAutoHyphens/>
        <w:spacing w:line="276" w:lineRule="auto"/>
        <w:ind w:left="425" w:hanging="425"/>
        <w:jc w:val="both"/>
        <w:rPr>
          <w:color w:val="FF0000"/>
          <w:sz w:val="22"/>
          <w:szCs w:val="22"/>
          <w:lang w:eastAsia="en-US"/>
        </w:rPr>
      </w:pPr>
      <w:bookmarkStart w:id="3" w:name="_Hlk502656864"/>
      <w:r>
        <w:rPr>
          <w:sz w:val="22"/>
          <w:szCs w:val="22"/>
          <w:lang w:eastAsia="en-US"/>
        </w:rPr>
        <w:t>Przekazywanie Wykonawcy informacji dotyczących świadczonej usługi lub zgłaszanie błędów przez Zamawiającego odbywać się będzie na adres poczty elektronicznej: ………………przez użytkowników kluczowych wymienionych w § 11 ust. 3 niniejszej umowy. W przypadku błędu krytycznego i pilnego zgłoszenie  powinno być również dokonane telefonicznie. W razie trudności w dokonaniu zgłoszenia Zamawiający  może dokonać zgłoszenia telefonicznie pod następującym numerem telefonu</w:t>
      </w:r>
      <w:bookmarkEnd w:id="3"/>
      <w:r>
        <w:rPr>
          <w:sz w:val="22"/>
          <w:szCs w:val="22"/>
          <w:lang w:eastAsia="en-US"/>
        </w:rPr>
        <w:t>: …………………………</w:t>
      </w:r>
    </w:p>
    <w:p w14:paraId="1FD5F151" w14:textId="1262172A" w:rsidR="00790F06" w:rsidRPr="00790F06" w:rsidRDefault="007074F2" w:rsidP="0053644B">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 xml:space="preserve">W przypadku dokonania zgłoszenia przez Zamawiającego  zarówno telefonicznie jak i na adres poczty elektronicznej, dla liczenia czasu reakcji i czasu na usunięcie błędów decydujący jest moment wcześniejszego dokonania zgłoszenia. Dokonanie zawiadomienia w sposób opisany w zdaniach poprzednich Strony uznają za skuteczne i wywołujące wszelkie wynikające z niniejszej umowy konsekwencje dla Stron. Po każdej interwencji Wykonawca zobowiązany jest przesłać protokół zdiagnozowanych problemów i dokonanych prac na adres: </w:t>
      </w:r>
      <w:hyperlink r:id="rId9" w:history="1">
        <w:r>
          <w:rPr>
            <w:rStyle w:val="Hipercze"/>
            <w:sz w:val="22"/>
            <w:szCs w:val="22"/>
            <w:lang w:eastAsia="en-US"/>
          </w:rPr>
          <w:t>inf@narutowicz.krakow.pl</w:t>
        </w:r>
      </w:hyperlink>
    </w:p>
    <w:p w14:paraId="6D97767B" w14:textId="77777777" w:rsidR="007074F2" w:rsidRPr="00A12D21"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Wykonawca gwarantuje, że usługa świadczona będzie w sposób profesjonalny zgodnie ze standardami obowiązującymi w branży informatycznej. Wykonawca udziela 30-dniowej gwarancji na jakość wykonanej usługi w zakresie tych samych błędów spowodowanych tą samą przyczyną. Bieg terminu gwarancji rozpoczyna się w dniu wykonania danej usługi.</w:t>
      </w:r>
    </w:p>
    <w:p w14:paraId="66A94684" w14:textId="77777777" w:rsidR="007074F2" w:rsidRPr="00A12D21"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Jeżeli Wykonawca nie będzie w stanie usunąć błędu krytycznego w terminie 8 dni od dnia jego zgłoszenia, Zamawiający będzie uprawniony do rozwiązania niniejszej umowy ze skutkiem natychmiastowym i do naliczenia kary umownej z tytułu nienależytego wykonania umowy.</w:t>
      </w:r>
    </w:p>
    <w:p w14:paraId="07031D48" w14:textId="77777777" w:rsidR="007074F2" w:rsidRPr="00A12D21"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Jeżeli Wykonawca nie będzie w stanie usunąć błędu pilnego w terminie 16 dni od dnia jego zgłoszenia, Zamawiający będzie uprawniony do rozwiązania niniejszej umowy ze skutkiem natychmiastowym i do naliczenia kary umownej z tytułu nienależytego wykonania umowy.</w:t>
      </w:r>
    </w:p>
    <w:p w14:paraId="1D871924" w14:textId="77777777" w:rsidR="007074F2" w:rsidRPr="00A12D21"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Jeżeli Wykonawca nie będzie w stanie usunąć błędu normalnego w terminie 60 dni od dnia jego zgłoszenia Zamawiający będzie uprawniony do rozwiązania umowy ze skutkiem natychmiastowym  </w:t>
      </w:r>
      <w:r>
        <w:rPr>
          <w:sz w:val="22"/>
          <w:szCs w:val="22"/>
          <w:lang w:eastAsia="en-US"/>
        </w:rPr>
        <w:br/>
        <w:t>i do naliczenia kary umownej z tytułu nienależytego wykonania umowy.</w:t>
      </w:r>
    </w:p>
    <w:p w14:paraId="62DC4694" w14:textId="77777777" w:rsidR="007074F2" w:rsidRPr="00C52760" w:rsidRDefault="007074F2" w:rsidP="00B44AF8">
      <w:pPr>
        <w:numPr>
          <w:ilvl w:val="0"/>
          <w:numId w:val="8"/>
        </w:numPr>
        <w:suppressAutoHyphens/>
        <w:spacing w:after="160" w:line="276" w:lineRule="auto"/>
        <w:ind w:left="426" w:hanging="426"/>
        <w:contextualSpacing/>
        <w:jc w:val="both"/>
        <w:rPr>
          <w:sz w:val="22"/>
          <w:szCs w:val="22"/>
          <w:lang w:eastAsia="en-US"/>
        </w:rPr>
      </w:pPr>
      <w:r>
        <w:rPr>
          <w:sz w:val="22"/>
          <w:szCs w:val="22"/>
          <w:lang w:eastAsia="en-US"/>
        </w:rPr>
        <w:t>W przypadku nieusunięcia przez Wykonawcę błędu krytycznego lub pilnego w terminach określonych w niniejszym paragrafie, Zamawiający – po bezskutecznym upływie dodatkowego terminu wyznaczonego Wykonawcy za pośrednictwem poczty elektronicznej – jest uprawniony do powierzenia usunięcia błędu lub wykonania danej usługi podmiotowi trzeciemu na koszt i ryzyko Wykonawcy, bez konieczności uzyskiwania zgody lub upoważnienia sądu, na co Wykonawca wyraża zgodę (wykonanie zastępcze). Wykonawca zobowiązuje się do pokrycia pełnych kosztów wykonania zastępczego w terminie 14 dni od dnia wystawienia noty obciążeniowej przez Zamawiającego. Skorzystanie z wykonania zastępczego nie pozbawia Zamawiającego prawa do naliczenia kar umownych oraz dochodzenia odszkodowania uzupełniającego na zasadach ogólnych.</w:t>
      </w:r>
    </w:p>
    <w:p w14:paraId="378C8710" w14:textId="77777777" w:rsidR="007074F2" w:rsidRPr="00A12D21" w:rsidRDefault="007074F2" w:rsidP="00B44AF8">
      <w:pPr>
        <w:shd w:val="clear" w:color="auto" w:fill="FFFFFF"/>
        <w:spacing w:before="271" w:line="276" w:lineRule="auto"/>
        <w:ind w:left="426" w:hanging="426"/>
        <w:contextualSpacing/>
        <w:jc w:val="center"/>
        <w:rPr>
          <w:b/>
          <w:bCs/>
          <w:color w:val="212121"/>
          <w:spacing w:val="-21"/>
          <w:sz w:val="22"/>
          <w:szCs w:val="22"/>
        </w:rPr>
      </w:pPr>
    </w:p>
    <w:p w14:paraId="30573EDC" w14:textId="77777777" w:rsidR="00C52760" w:rsidRDefault="00C52760" w:rsidP="00B44AF8">
      <w:pPr>
        <w:shd w:val="clear" w:color="auto" w:fill="FFFFFF"/>
        <w:spacing w:before="271" w:line="276" w:lineRule="auto"/>
        <w:ind w:left="426" w:hanging="426"/>
        <w:contextualSpacing/>
        <w:jc w:val="center"/>
        <w:rPr>
          <w:b/>
          <w:bCs/>
          <w:color w:val="212121"/>
          <w:spacing w:val="-21"/>
          <w:sz w:val="22"/>
          <w:szCs w:val="22"/>
        </w:rPr>
      </w:pPr>
    </w:p>
    <w:p w14:paraId="67348458" w14:textId="77777777" w:rsidR="00C52760" w:rsidRDefault="00C52760" w:rsidP="00B44AF8">
      <w:pPr>
        <w:shd w:val="clear" w:color="auto" w:fill="FFFFFF"/>
        <w:spacing w:before="271" w:line="276" w:lineRule="auto"/>
        <w:ind w:left="426" w:hanging="426"/>
        <w:contextualSpacing/>
        <w:jc w:val="center"/>
        <w:rPr>
          <w:b/>
          <w:bCs/>
          <w:color w:val="212121"/>
          <w:spacing w:val="-21"/>
          <w:sz w:val="22"/>
          <w:szCs w:val="22"/>
        </w:rPr>
      </w:pPr>
    </w:p>
    <w:p w14:paraId="25264ED9" w14:textId="1E135870" w:rsidR="007074F2" w:rsidRPr="00A12D21" w:rsidRDefault="007074F2" w:rsidP="00B44AF8">
      <w:pPr>
        <w:shd w:val="clear" w:color="auto" w:fill="FFFFFF"/>
        <w:spacing w:before="271" w:line="276" w:lineRule="auto"/>
        <w:ind w:left="426" w:hanging="426"/>
        <w:contextualSpacing/>
        <w:jc w:val="center"/>
        <w:rPr>
          <w:b/>
          <w:bCs/>
          <w:sz w:val="22"/>
          <w:szCs w:val="22"/>
        </w:rPr>
      </w:pPr>
      <w:r>
        <w:rPr>
          <w:b/>
          <w:bCs/>
          <w:color w:val="212121"/>
          <w:spacing w:val="-21"/>
          <w:sz w:val="22"/>
          <w:szCs w:val="22"/>
        </w:rPr>
        <w:t>§  6</w:t>
      </w:r>
    </w:p>
    <w:p w14:paraId="49ABB319" w14:textId="77777777" w:rsidR="007074F2" w:rsidRPr="00A12D21" w:rsidRDefault="007074F2" w:rsidP="00B44AF8">
      <w:pPr>
        <w:numPr>
          <w:ilvl w:val="0"/>
          <w:numId w:val="10"/>
        </w:numPr>
        <w:shd w:val="clear" w:color="auto" w:fill="FFFFFF"/>
        <w:spacing w:line="276" w:lineRule="auto"/>
        <w:ind w:left="426" w:right="26" w:hanging="426"/>
        <w:contextualSpacing/>
        <w:jc w:val="both"/>
        <w:rPr>
          <w:sz w:val="22"/>
          <w:szCs w:val="22"/>
        </w:rPr>
      </w:pPr>
      <w:r>
        <w:rPr>
          <w:color w:val="212121"/>
          <w:sz w:val="22"/>
          <w:szCs w:val="22"/>
        </w:rPr>
        <w:t xml:space="preserve">Wykonawca </w:t>
      </w:r>
      <w:r>
        <w:rPr>
          <w:color w:val="000000"/>
          <w:sz w:val="22"/>
          <w:szCs w:val="22"/>
        </w:rPr>
        <w:t xml:space="preserve">zobowiązuje się nieodpłatnie do występowania, </w:t>
      </w:r>
      <w:r>
        <w:rPr>
          <w:color w:val="212121"/>
          <w:sz w:val="22"/>
          <w:szCs w:val="22"/>
        </w:rPr>
        <w:t xml:space="preserve">gdy zajdzie taka potrzeba, jako doradca </w:t>
      </w:r>
      <w:r>
        <w:rPr>
          <w:color w:val="212121"/>
          <w:spacing w:val="-8"/>
          <w:sz w:val="22"/>
          <w:szCs w:val="22"/>
        </w:rPr>
        <w:t xml:space="preserve">Zamawiającego </w:t>
      </w:r>
      <w:r>
        <w:rPr>
          <w:color w:val="000000"/>
          <w:spacing w:val="-8"/>
          <w:sz w:val="22"/>
          <w:szCs w:val="22"/>
        </w:rPr>
        <w:t xml:space="preserve">w sprawach dotyczących SYSTEMU lub </w:t>
      </w:r>
      <w:r>
        <w:rPr>
          <w:color w:val="212121"/>
          <w:spacing w:val="-8"/>
          <w:sz w:val="22"/>
          <w:szCs w:val="22"/>
        </w:rPr>
        <w:t xml:space="preserve">za osobnym pełnomocnictwem </w:t>
      </w:r>
      <w:r>
        <w:rPr>
          <w:color w:val="212121"/>
          <w:spacing w:val="-11"/>
          <w:sz w:val="22"/>
          <w:szCs w:val="22"/>
        </w:rPr>
        <w:t xml:space="preserve">udzielonym </w:t>
      </w:r>
      <w:r>
        <w:rPr>
          <w:color w:val="000000"/>
          <w:spacing w:val="-11"/>
          <w:sz w:val="22"/>
          <w:szCs w:val="22"/>
        </w:rPr>
        <w:t xml:space="preserve">przez Zamawiającego </w:t>
      </w:r>
      <w:r>
        <w:rPr>
          <w:color w:val="212121"/>
          <w:spacing w:val="-11"/>
          <w:sz w:val="22"/>
          <w:szCs w:val="22"/>
        </w:rPr>
        <w:t xml:space="preserve">jako </w:t>
      </w:r>
      <w:r>
        <w:rPr>
          <w:color w:val="000000"/>
          <w:spacing w:val="-11"/>
          <w:sz w:val="22"/>
          <w:szCs w:val="22"/>
        </w:rPr>
        <w:t>jego pełnomocnik.</w:t>
      </w:r>
    </w:p>
    <w:p w14:paraId="5B029EDF" w14:textId="77777777" w:rsidR="007074F2" w:rsidRPr="00A12D21" w:rsidRDefault="007074F2" w:rsidP="00B44AF8">
      <w:pPr>
        <w:numPr>
          <w:ilvl w:val="0"/>
          <w:numId w:val="10"/>
        </w:numPr>
        <w:suppressAutoHyphens/>
        <w:autoSpaceDE w:val="0"/>
        <w:autoSpaceDN w:val="0"/>
        <w:spacing w:before="60" w:after="60" w:line="276" w:lineRule="auto"/>
        <w:ind w:left="426" w:hanging="426"/>
        <w:contextualSpacing/>
        <w:jc w:val="both"/>
        <w:rPr>
          <w:sz w:val="22"/>
          <w:szCs w:val="22"/>
        </w:rPr>
      </w:pPr>
      <w:r>
        <w:rPr>
          <w:sz w:val="22"/>
          <w:szCs w:val="22"/>
        </w:rPr>
        <w:t xml:space="preserve">W szczególnych wypadkach, po uzyskaniu pisemnej zgody Zamawiającego, Wykonawca może  powierzyć wykonanie usług stanowiących przedmiot Umowy innym podwykonawcom. W takiej </w:t>
      </w:r>
      <w:r>
        <w:rPr>
          <w:sz w:val="22"/>
          <w:szCs w:val="22"/>
        </w:rPr>
        <w:lastRenderedPageBreak/>
        <w:t xml:space="preserve">sytuacji Wykonawca za podwykonawców ponosi odpowiedzialność jak za własne działania lub zaniechania.  </w:t>
      </w:r>
      <w:bookmarkStart w:id="4" w:name="_Hlk502321183"/>
      <w:r>
        <w:rPr>
          <w:sz w:val="22"/>
          <w:szCs w:val="22"/>
        </w:rPr>
        <w:t xml:space="preserve"> </w:t>
      </w:r>
    </w:p>
    <w:bookmarkEnd w:id="4"/>
    <w:p w14:paraId="0E95B438" w14:textId="77777777" w:rsidR="007074F2" w:rsidRPr="00A12D21" w:rsidRDefault="007074F2" w:rsidP="00B44AF8">
      <w:pPr>
        <w:shd w:val="clear" w:color="auto" w:fill="FFFFFF"/>
        <w:spacing w:before="305" w:line="276" w:lineRule="auto"/>
        <w:ind w:left="720" w:hanging="720"/>
        <w:contextualSpacing/>
        <w:jc w:val="center"/>
        <w:rPr>
          <w:b/>
          <w:bCs/>
          <w:color w:val="000000"/>
          <w:spacing w:val="-2"/>
          <w:sz w:val="22"/>
          <w:szCs w:val="22"/>
        </w:rPr>
      </w:pPr>
    </w:p>
    <w:p w14:paraId="202F8EB4" w14:textId="64C624FE" w:rsidR="007074F2" w:rsidRPr="00A12D21" w:rsidRDefault="00706527" w:rsidP="00B44AF8">
      <w:pPr>
        <w:shd w:val="clear" w:color="auto" w:fill="FFFFFF"/>
        <w:spacing w:before="305" w:line="276" w:lineRule="auto"/>
        <w:ind w:left="720" w:hanging="720"/>
        <w:contextualSpacing/>
        <w:jc w:val="center"/>
        <w:rPr>
          <w:b/>
          <w:bCs/>
          <w:color w:val="000000"/>
          <w:spacing w:val="-2"/>
          <w:sz w:val="22"/>
          <w:szCs w:val="22"/>
        </w:rPr>
      </w:pPr>
      <w:r>
        <w:rPr>
          <w:b/>
          <w:bCs/>
          <w:color w:val="000000"/>
          <w:spacing w:val="-2"/>
          <w:sz w:val="22"/>
          <w:szCs w:val="22"/>
        </w:rPr>
        <w:t>§ 7</w:t>
      </w:r>
    </w:p>
    <w:p w14:paraId="5B82585F" w14:textId="77777777" w:rsidR="007074F2" w:rsidRPr="00A12D21" w:rsidRDefault="007074F2" w:rsidP="00B44AF8">
      <w:pPr>
        <w:numPr>
          <w:ilvl w:val="0"/>
          <w:numId w:val="18"/>
        </w:numPr>
        <w:suppressAutoHyphens/>
        <w:spacing w:line="276" w:lineRule="auto"/>
        <w:ind w:left="284" w:hanging="284"/>
        <w:contextualSpacing/>
        <w:jc w:val="both"/>
        <w:rPr>
          <w:sz w:val="22"/>
          <w:szCs w:val="22"/>
          <w:lang w:eastAsia="ar-SA"/>
        </w:rPr>
      </w:pPr>
      <w:r>
        <w:rPr>
          <w:sz w:val="22"/>
          <w:szCs w:val="22"/>
          <w:lang w:eastAsia="ar-SA"/>
        </w:rPr>
        <w:t xml:space="preserve">Strona niniejszej umowy zobowiązuje się nie ujawniać innym osobom ani też nie wykorzystywać we własnej działalności informacji stanowiących tajemnicę drugiej strony, uzyskanych w ramach realizacji niniejszej umowy. </w:t>
      </w:r>
    </w:p>
    <w:p w14:paraId="32850B34" w14:textId="77777777" w:rsidR="007074F2" w:rsidRPr="00A12D21" w:rsidRDefault="007074F2" w:rsidP="00B44AF8">
      <w:pPr>
        <w:numPr>
          <w:ilvl w:val="0"/>
          <w:numId w:val="18"/>
        </w:numPr>
        <w:suppressAutoHyphens/>
        <w:autoSpaceDN w:val="0"/>
        <w:spacing w:after="160" w:line="276" w:lineRule="auto"/>
        <w:ind w:left="284" w:hanging="284"/>
        <w:contextualSpacing/>
        <w:jc w:val="both"/>
        <w:rPr>
          <w:sz w:val="22"/>
          <w:szCs w:val="22"/>
          <w:lang w:eastAsia="en-US"/>
        </w:rPr>
      </w:pPr>
      <w:bookmarkStart w:id="5" w:name="_Hlk479849565"/>
      <w:r>
        <w:rPr>
          <w:sz w:val="22"/>
          <w:szCs w:val="22"/>
          <w:lang w:eastAsia="ar-SA"/>
        </w:rPr>
        <w:t xml:space="preserve">Zgodnie z Rozporządzeniem Parlamentu Europejskiego i Rady (UE) 2016/679 z dnia 27 kwietnia </w:t>
      </w:r>
      <w:r>
        <w:rPr>
          <w:sz w:val="22"/>
          <w:szCs w:val="22"/>
          <w:lang w:eastAsia="ar-SA"/>
        </w:rPr>
        <w:br/>
        <w:t xml:space="preserve">2016 r. w sprawie ochrony osób fizycznych w związku z przetwarzaniem danych osobowych </w:t>
      </w:r>
      <w:r>
        <w:rPr>
          <w:sz w:val="22"/>
          <w:szCs w:val="22"/>
          <w:lang w:eastAsia="ar-SA"/>
        </w:rPr>
        <w:br/>
        <w:t>i w sprawie swobodnego przepływu takich danych W</w:t>
      </w:r>
      <w:r>
        <w:rPr>
          <w:sz w:val="22"/>
          <w:szCs w:val="22"/>
          <w:lang w:eastAsia="en-US"/>
        </w:rPr>
        <w:t>ykonawca zobowiązuje się do bezwzględnego zachowania w poufności wszelkich informacji uzyskanych w związku z wykonywaniem umowy, także po zakończeniu jej realizacji. Obowiązek ten nie dotyczy informacji, co do których Zamawiający ma nałożony ustawowy obowiązek publikacji lub która stanowi informację jawną, publiczną opublikowaną przez Zamawiającego lub co do których Wykonawca jest obowiązany je ujawnić na podstawie powszechnie obowiązujących przepisów prawa lub nakazów odpowiednich władz i organów państwowych oraz sądów.</w:t>
      </w:r>
    </w:p>
    <w:p w14:paraId="350BA9CD" w14:textId="77777777" w:rsidR="007074F2" w:rsidRPr="00A12D21" w:rsidRDefault="007074F2" w:rsidP="00B44AF8">
      <w:pPr>
        <w:widowControl w:val="0"/>
        <w:numPr>
          <w:ilvl w:val="0"/>
          <w:numId w:val="18"/>
        </w:numPr>
        <w:suppressAutoHyphens/>
        <w:autoSpaceDE w:val="0"/>
        <w:autoSpaceDN w:val="0"/>
        <w:spacing w:after="160" w:line="276" w:lineRule="auto"/>
        <w:ind w:left="284" w:hanging="284"/>
        <w:contextualSpacing/>
        <w:jc w:val="both"/>
        <w:rPr>
          <w:sz w:val="22"/>
          <w:szCs w:val="22"/>
          <w:lang w:eastAsia="en-US"/>
        </w:rPr>
      </w:pPr>
      <w:r>
        <w:rPr>
          <w:sz w:val="22"/>
          <w:szCs w:val="22"/>
          <w:lang w:eastAsia="en-US"/>
        </w:rPr>
        <w:t xml:space="preserve">Pracownicy Wykonawcy zobowiązani są do zachowania w tajemnicy wszystkich informacji i faktów, </w:t>
      </w:r>
      <w:r>
        <w:rPr>
          <w:sz w:val="22"/>
          <w:szCs w:val="22"/>
          <w:lang w:eastAsia="en-US"/>
        </w:rPr>
        <w:br/>
        <w:t>z którymi zapoznali się w związku z wykonywaniem przedmiotu umowy, a zwłaszcza dotyczących pacjentów Zamawiającego.</w:t>
      </w:r>
    </w:p>
    <w:p w14:paraId="1B7DE422" w14:textId="77777777" w:rsidR="007074F2" w:rsidRPr="00A12D21" w:rsidRDefault="007074F2" w:rsidP="00B44AF8">
      <w:pPr>
        <w:widowControl w:val="0"/>
        <w:numPr>
          <w:ilvl w:val="0"/>
          <w:numId w:val="18"/>
        </w:numPr>
        <w:suppressAutoHyphens/>
        <w:autoSpaceDE w:val="0"/>
        <w:autoSpaceDN w:val="0"/>
        <w:spacing w:after="160" w:line="276" w:lineRule="auto"/>
        <w:ind w:left="284" w:hanging="284"/>
        <w:contextualSpacing/>
        <w:jc w:val="both"/>
        <w:rPr>
          <w:sz w:val="22"/>
          <w:szCs w:val="22"/>
          <w:lang w:eastAsia="en-US"/>
        </w:rPr>
      </w:pPr>
      <w:r>
        <w:rPr>
          <w:sz w:val="22"/>
          <w:szCs w:val="22"/>
          <w:lang w:eastAsia="en-US"/>
        </w:rPr>
        <w:t>Strony określają szczegółowe zasady powierzenia przetwarzania danych osobowych w odrębnej umowie, stanowiącej załącznik nr 2 do niniejszej umowy.</w:t>
      </w:r>
    </w:p>
    <w:bookmarkEnd w:id="5"/>
    <w:p w14:paraId="47A5AAD7" w14:textId="77777777" w:rsidR="007074F2" w:rsidRPr="00A12D21" w:rsidRDefault="007074F2" w:rsidP="00B44AF8">
      <w:pPr>
        <w:shd w:val="clear" w:color="auto" w:fill="FFFFFF"/>
        <w:spacing w:before="305" w:line="276" w:lineRule="auto"/>
        <w:contextualSpacing/>
        <w:jc w:val="center"/>
        <w:rPr>
          <w:b/>
          <w:bCs/>
          <w:sz w:val="22"/>
          <w:szCs w:val="22"/>
        </w:rPr>
      </w:pPr>
    </w:p>
    <w:p w14:paraId="3997E6AD" w14:textId="77777777" w:rsidR="007074F2" w:rsidRDefault="007074F2" w:rsidP="00B44AF8">
      <w:pPr>
        <w:shd w:val="clear" w:color="auto" w:fill="FFFFFF"/>
        <w:spacing w:before="305" w:line="276" w:lineRule="auto"/>
        <w:contextualSpacing/>
        <w:jc w:val="center"/>
        <w:rPr>
          <w:b/>
          <w:bCs/>
          <w:sz w:val="22"/>
          <w:szCs w:val="22"/>
        </w:rPr>
      </w:pPr>
      <w:r>
        <w:rPr>
          <w:b/>
          <w:bCs/>
          <w:sz w:val="22"/>
          <w:szCs w:val="22"/>
        </w:rPr>
        <w:t>§ 8</w:t>
      </w:r>
    </w:p>
    <w:p w14:paraId="13795C42" w14:textId="77777777" w:rsidR="00530F3A" w:rsidRPr="00B317C5" w:rsidRDefault="00530F3A" w:rsidP="006572CA">
      <w:pPr>
        <w:numPr>
          <w:ilvl w:val="0"/>
          <w:numId w:val="22"/>
        </w:numPr>
        <w:suppressAutoHyphens/>
        <w:spacing w:line="276" w:lineRule="auto"/>
        <w:ind w:left="426" w:hanging="426"/>
        <w:jc w:val="both"/>
        <w:rPr>
          <w:lang w:eastAsia="zh-CN"/>
        </w:rPr>
      </w:pPr>
      <w:r>
        <w:rPr>
          <w:color w:val="000000"/>
          <w:sz w:val="22"/>
          <w:shd w:val="clear" w:color="auto" w:fill="FDFDFD"/>
          <w:lang w:eastAsia="zh-CN"/>
        </w:rPr>
        <w:t>Wykonawca zobowiązuje się do zapłaty Zamawiającemu następujących kar umownych w przypadku:</w:t>
      </w:r>
      <w:r>
        <w:rPr>
          <w:sz w:val="22"/>
          <w:lang w:eastAsia="zh-CN"/>
        </w:rPr>
        <w:t xml:space="preserve"> </w:t>
      </w:r>
    </w:p>
    <w:p w14:paraId="31D5088C" w14:textId="77777777" w:rsidR="00530F3A" w:rsidRPr="00530F3A" w:rsidRDefault="00530F3A" w:rsidP="006572CA">
      <w:pPr>
        <w:numPr>
          <w:ilvl w:val="0"/>
          <w:numId w:val="23"/>
        </w:numPr>
        <w:suppressAutoHyphens/>
        <w:spacing w:line="276" w:lineRule="auto"/>
        <w:ind w:left="426" w:hanging="426"/>
        <w:jc w:val="both"/>
        <w:rPr>
          <w:lang w:eastAsia="zh-CN"/>
        </w:rPr>
      </w:pPr>
      <w:r>
        <w:rPr>
          <w:sz w:val="22"/>
          <w:lang w:eastAsia="zh-CN"/>
        </w:rPr>
        <w:t>zwłoki w realizacji zobowiązania</w:t>
      </w:r>
      <w:r>
        <w:rPr>
          <w:lang w:eastAsia="zh-CN"/>
        </w:rPr>
        <w:t xml:space="preserve">,  </w:t>
      </w:r>
      <w:r>
        <w:rPr>
          <w:sz w:val="22"/>
          <w:lang w:eastAsia="zh-CN"/>
        </w:rPr>
        <w:t>w terminach określonych w niniejszej umowie -  kwoty</w:t>
      </w:r>
      <w:r>
        <w:rPr>
          <w:sz w:val="22"/>
          <w:lang w:eastAsia="zh-CN"/>
        </w:rPr>
        <w:br/>
        <w:t xml:space="preserve"> w wysokości 0,5% wynagrodzenia umownego brutto, o którym mowa w § 3 ust. 1 niniejszej umowy, za każdy dzień zwłoki w realizacji,  </w:t>
      </w:r>
    </w:p>
    <w:p w14:paraId="54B5C204" w14:textId="77777777" w:rsidR="00530F3A" w:rsidRPr="00B317C5" w:rsidRDefault="00530F3A" w:rsidP="006572CA">
      <w:pPr>
        <w:numPr>
          <w:ilvl w:val="0"/>
          <w:numId w:val="23"/>
        </w:numPr>
        <w:suppressAutoHyphens/>
        <w:spacing w:line="276" w:lineRule="auto"/>
        <w:ind w:left="426" w:hanging="426"/>
        <w:jc w:val="both"/>
        <w:rPr>
          <w:lang w:eastAsia="zh-CN"/>
        </w:rPr>
      </w:pPr>
      <w:r>
        <w:rPr>
          <w:color w:val="000000"/>
          <w:sz w:val="22"/>
          <w:shd w:val="clear" w:color="auto" w:fill="FDFDFD"/>
          <w:lang w:eastAsia="zh-CN"/>
        </w:rPr>
        <w:t xml:space="preserve">niewykonania lub nienależytego wykonania zobowiązań </w:t>
      </w:r>
      <w:r>
        <w:rPr>
          <w:sz w:val="22"/>
          <w:lang w:eastAsia="zh-CN"/>
        </w:rPr>
        <w:t xml:space="preserve">Wykonawcy </w:t>
      </w:r>
      <w:r>
        <w:rPr>
          <w:color w:val="000000"/>
          <w:sz w:val="22"/>
        </w:rPr>
        <w:t xml:space="preserve">skutkującego odstąpieniem przez Zamawiającego od Umowy z przyczyn leżących po stronie Wykonawcy – karę umowną w </w:t>
      </w:r>
      <w:bookmarkStart w:id="6" w:name="_Hlk64628654"/>
      <w:r>
        <w:rPr>
          <w:color w:val="000000"/>
          <w:sz w:val="22"/>
        </w:rPr>
        <w:t xml:space="preserve">wysokości </w:t>
      </w:r>
      <w:r>
        <w:rPr>
          <w:sz w:val="22"/>
          <w:lang w:eastAsia="zh-CN"/>
        </w:rPr>
        <w:t>20% wynagrodzenia brutto, o którym mowa w § 3 ust. 1 niniejszej umowy</w:t>
      </w:r>
      <w:bookmarkEnd w:id="6"/>
      <w:r>
        <w:rPr>
          <w:sz w:val="22"/>
          <w:lang w:eastAsia="zh-CN"/>
        </w:rPr>
        <w:t>,</w:t>
      </w:r>
    </w:p>
    <w:p w14:paraId="5BE10784" w14:textId="77777777" w:rsidR="00530F3A" w:rsidRPr="00B317C5" w:rsidRDefault="00530F3A" w:rsidP="006572CA">
      <w:pPr>
        <w:numPr>
          <w:ilvl w:val="0"/>
          <w:numId w:val="23"/>
        </w:numPr>
        <w:suppressAutoHyphens/>
        <w:spacing w:line="276" w:lineRule="auto"/>
        <w:ind w:left="426" w:hanging="426"/>
        <w:jc w:val="both"/>
        <w:rPr>
          <w:lang w:eastAsia="zh-CN"/>
        </w:rPr>
      </w:pPr>
      <w:r>
        <w:rPr>
          <w:color w:val="000000"/>
          <w:sz w:val="22"/>
        </w:rPr>
        <w:t xml:space="preserve">odstąpienia od umowy przez Wykonawcę z przyczyn leżących po jego stronie  – karę umowną  wysokości 20% wynagrodzenia brutto, o którym mowa w § 3 ust. 1 niniejszej umowy. </w:t>
      </w:r>
    </w:p>
    <w:p w14:paraId="62EA3AA7" w14:textId="77777777" w:rsidR="00530F3A" w:rsidRPr="00B317C5" w:rsidRDefault="00530F3A" w:rsidP="006572CA">
      <w:pPr>
        <w:numPr>
          <w:ilvl w:val="0"/>
          <w:numId w:val="22"/>
        </w:numPr>
        <w:suppressAutoHyphens/>
        <w:spacing w:line="276" w:lineRule="auto"/>
        <w:ind w:left="426" w:hanging="426"/>
        <w:jc w:val="both"/>
        <w:rPr>
          <w:sz w:val="22"/>
          <w:lang w:eastAsia="zh-CN"/>
        </w:rPr>
      </w:pPr>
      <w:r>
        <w:rPr>
          <w:sz w:val="22"/>
          <w:lang w:eastAsia="zh-CN"/>
        </w:rPr>
        <w:t xml:space="preserve">W przypadku powstania szkody przenoszącej wysokość kar umownych określonych </w:t>
      </w:r>
      <w:r>
        <w:rPr>
          <w:sz w:val="22"/>
          <w:lang w:eastAsia="zh-CN"/>
        </w:rPr>
        <w:br/>
        <w:t xml:space="preserve">w niniejszej umowie, Zamawiający jest uprawniony do dochodzenia naprawienia szkody na zasadach ogólnych, określonych w ustawie z dnia 23 kwietnia 1964 r. Kodeks </w:t>
      </w:r>
      <w:r>
        <w:rPr>
          <w:sz w:val="22"/>
          <w:szCs w:val="22"/>
          <w:lang w:eastAsia="zh-CN"/>
        </w:rPr>
        <w:t xml:space="preserve">cywilny. </w:t>
      </w:r>
    </w:p>
    <w:p w14:paraId="4ED9017E" w14:textId="77777777" w:rsidR="00530F3A" w:rsidRPr="00B317C5" w:rsidRDefault="00530F3A" w:rsidP="006572CA">
      <w:pPr>
        <w:numPr>
          <w:ilvl w:val="0"/>
          <w:numId w:val="22"/>
        </w:numPr>
        <w:suppressAutoHyphens/>
        <w:spacing w:line="276" w:lineRule="auto"/>
        <w:ind w:left="426" w:hanging="426"/>
        <w:jc w:val="both"/>
        <w:rPr>
          <w:sz w:val="22"/>
          <w:lang w:eastAsia="zh-CN"/>
        </w:rPr>
      </w:pPr>
      <w:r>
        <w:rPr>
          <w:sz w:val="22"/>
          <w:lang w:eastAsia="zh-CN"/>
        </w:rPr>
        <w:t>Sumaryczny limit kar umownych, które mogą zostać naliczone na podstawie umowy wynosi 30% wynagrodzenia brutto, o którym mowa w § 3 ust. 1 umowy.</w:t>
      </w:r>
    </w:p>
    <w:p w14:paraId="761B1D08" w14:textId="77777777" w:rsidR="00530F3A" w:rsidRPr="00B317C5" w:rsidRDefault="00530F3A" w:rsidP="006572CA">
      <w:pPr>
        <w:numPr>
          <w:ilvl w:val="0"/>
          <w:numId w:val="22"/>
        </w:numPr>
        <w:suppressAutoHyphens/>
        <w:spacing w:line="276" w:lineRule="auto"/>
        <w:ind w:left="426" w:hanging="426"/>
        <w:jc w:val="both"/>
        <w:rPr>
          <w:sz w:val="22"/>
          <w:lang w:eastAsia="zh-CN"/>
        </w:rPr>
      </w:pPr>
      <w:r>
        <w:rPr>
          <w:sz w:val="22"/>
          <w:lang w:eastAsia="zh-CN"/>
        </w:rPr>
        <w:t xml:space="preserve">Kara, o której mowa w ust.1 lit. b i lit. c niniejszego paragrafu dotyczy przypadku odstąpienia dokonanego na podstawie przepisów ustawy z dnia 23 kwietnia 1964 r. Kodeks cywilny. </w:t>
      </w:r>
    </w:p>
    <w:p w14:paraId="0935A915" w14:textId="77777777" w:rsidR="00530F3A" w:rsidRPr="00B317C5" w:rsidRDefault="00530F3A" w:rsidP="006572CA">
      <w:pPr>
        <w:numPr>
          <w:ilvl w:val="0"/>
          <w:numId w:val="22"/>
        </w:numPr>
        <w:suppressAutoHyphens/>
        <w:spacing w:line="276" w:lineRule="auto"/>
        <w:ind w:left="426" w:hanging="426"/>
        <w:jc w:val="both"/>
        <w:rPr>
          <w:sz w:val="22"/>
          <w:lang w:eastAsia="zh-CN"/>
        </w:rPr>
      </w:pPr>
      <w:r>
        <w:rPr>
          <w:sz w:val="22"/>
          <w:lang w:eastAsia="zh-CN"/>
        </w:rPr>
        <w:t xml:space="preserve">Przed naliczeniem kary umownej Zamawiający może wezwać Wykonawcę do pisemnego szczegółowego podania przyczyn niewykonania lub nienależytego wykonania umowy </w:t>
      </w:r>
      <w:r>
        <w:rPr>
          <w:sz w:val="22"/>
          <w:lang w:eastAsia="zh-CN"/>
        </w:rPr>
        <w:br/>
        <w:t>w terminie 5 dni roboczych od daty otrzymania wezwania.</w:t>
      </w:r>
    </w:p>
    <w:p w14:paraId="6AA430C4" w14:textId="77777777" w:rsidR="00530F3A" w:rsidRDefault="00530F3A" w:rsidP="006572CA">
      <w:pPr>
        <w:numPr>
          <w:ilvl w:val="0"/>
          <w:numId w:val="22"/>
        </w:numPr>
        <w:suppressAutoHyphens/>
        <w:spacing w:line="276" w:lineRule="auto"/>
        <w:ind w:left="426" w:hanging="426"/>
        <w:jc w:val="both"/>
        <w:rPr>
          <w:sz w:val="22"/>
          <w:lang w:eastAsia="zh-CN"/>
        </w:rPr>
      </w:pPr>
      <w:r>
        <w:rPr>
          <w:sz w:val="22"/>
          <w:lang w:eastAsia="zh-CN"/>
        </w:rPr>
        <w:t>Naliczenie przez Zamawiającego bądź zapłata przez Wykonawcę kary umownej nie zwalnia go z zobowiązań wynikających z niniejszej umowy.</w:t>
      </w:r>
    </w:p>
    <w:p w14:paraId="79AF9D71" w14:textId="69E88494" w:rsidR="00065205" w:rsidRPr="00065205" w:rsidRDefault="00065205" w:rsidP="00065205">
      <w:pPr>
        <w:numPr>
          <w:ilvl w:val="0"/>
          <w:numId w:val="22"/>
        </w:numPr>
        <w:suppressAutoHyphens/>
        <w:spacing w:line="276" w:lineRule="auto"/>
        <w:ind w:left="426" w:hanging="426"/>
        <w:jc w:val="both"/>
        <w:rPr>
          <w:sz w:val="22"/>
          <w:lang w:eastAsia="zh-CN"/>
        </w:rPr>
      </w:pPr>
      <w:r>
        <w:rPr>
          <w:sz w:val="22"/>
          <w:lang w:eastAsia="zh-CN"/>
        </w:rPr>
        <w:t xml:space="preserve">Wykonawca  zobowiązany jest do zapłaty kary umownej w terminie 7 dni od otrzymania informacji </w:t>
      </w:r>
      <w:r>
        <w:rPr>
          <w:sz w:val="22"/>
          <w:lang w:eastAsia="zh-CN"/>
        </w:rPr>
        <w:br/>
        <w:t>o jej naliczeniu. Brak terminowej zapłaty uprawnia Zamawiającego do potrącenia kary umownej z wynagrodzenia Wykonawcy   lub innych jego wierzytelności przysługujących Wykonawcy w stosunku do Zamawiającego, na co Wykonawca wyraża zgodę.</w:t>
      </w:r>
    </w:p>
    <w:p w14:paraId="02D29E8A" w14:textId="0792F59F" w:rsidR="00162616" w:rsidRPr="00F13E9E" w:rsidRDefault="00162616" w:rsidP="00162616">
      <w:pPr>
        <w:numPr>
          <w:ilvl w:val="0"/>
          <w:numId w:val="22"/>
        </w:numPr>
        <w:suppressAutoHyphens/>
        <w:spacing w:line="276" w:lineRule="auto"/>
        <w:ind w:left="426" w:hanging="426"/>
        <w:jc w:val="both"/>
        <w:rPr>
          <w:sz w:val="22"/>
          <w:lang w:eastAsia="zh-CN"/>
        </w:rPr>
      </w:pPr>
      <w:r>
        <w:rPr>
          <w:sz w:val="22"/>
          <w:lang w:eastAsia="zh-CN"/>
        </w:rPr>
        <w:lastRenderedPageBreak/>
        <w:t xml:space="preserve">Kary umowne podlegają sumowaniu.  </w:t>
      </w:r>
    </w:p>
    <w:p w14:paraId="6518C608" w14:textId="77777777" w:rsidR="007074F2" w:rsidRPr="00A12D21" w:rsidRDefault="007074F2" w:rsidP="00B44AF8">
      <w:pPr>
        <w:spacing w:line="276" w:lineRule="auto"/>
        <w:ind w:left="426" w:hanging="426"/>
        <w:contextualSpacing/>
        <w:jc w:val="both"/>
        <w:rPr>
          <w:sz w:val="22"/>
          <w:szCs w:val="22"/>
        </w:rPr>
      </w:pPr>
      <w:bookmarkStart w:id="7" w:name="_Hlk479846881"/>
    </w:p>
    <w:bookmarkEnd w:id="7"/>
    <w:p w14:paraId="02722011" w14:textId="77777777" w:rsidR="007074F2" w:rsidRPr="00A12D21" w:rsidRDefault="007074F2" w:rsidP="00B44AF8">
      <w:pPr>
        <w:spacing w:line="276" w:lineRule="auto"/>
        <w:contextualSpacing/>
        <w:jc w:val="center"/>
        <w:rPr>
          <w:b/>
          <w:bCs/>
          <w:sz w:val="22"/>
          <w:szCs w:val="22"/>
        </w:rPr>
      </w:pPr>
      <w:r>
        <w:rPr>
          <w:b/>
          <w:bCs/>
          <w:sz w:val="22"/>
          <w:szCs w:val="22"/>
        </w:rPr>
        <w:t>§ 9</w:t>
      </w:r>
    </w:p>
    <w:p w14:paraId="6F44D9A8" w14:textId="77777777" w:rsidR="007074F2" w:rsidRPr="00A12D21" w:rsidRDefault="007074F2" w:rsidP="00B44AF8">
      <w:pPr>
        <w:numPr>
          <w:ilvl w:val="0"/>
          <w:numId w:val="1"/>
        </w:numPr>
        <w:tabs>
          <w:tab w:val="clear" w:pos="720"/>
          <w:tab w:val="num" w:pos="426"/>
        </w:tabs>
        <w:spacing w:line="276" w:lineRule="auto"/>
        <w:ind w:left="426" w:hanging="426"/>
        <w:contextualSpacing/>
        <w:jc w:val="both"/>
        <w:rPr>
          <w:sz w:val="22"/>
          <w:szCs w:val="22"/>
        </w:rPr>
      </w:pPr>
      <w:r>
        <w:rPr>
          <w:sz w:val="22"/>
          <w:szCs w:val="22"/>
        </w:rPr>
        <w:t>Strony mogą rozwiązać umowę  w każdym czasie na mocy porozumienia stron.</w:t>
      </w:r>
    </w:p>
    <w:p w14:paraId="3F5EE5B0" w14:textId="77777777" w:rsidR="007074F2" w:rsidRPr="00A12D21" w:rsidRDefault="007074F2" w:rsidP="00B44AF8">
      <w:pPr>
        <w:numPr>
          <w:ilvl w:val="0"/>
          <w:numId w:val="1"/>
        </w:numPr>
        <w:tabs>
          <w:tab w:val="clear" w:pos="720"/>
          <w:tab w:val="num" w:pos="426"/>
          <w:tab w:val="num" w:pos="1200"/>
        </w:tabs>
        <w:spacing w:line="276" w:lineRule="auto"/>
        <w:ind w:left="426" w:hanging="426"/>
        <w:contextualSpacing/>
        <w:jc w:val="both"/>
        <w:rPr>
          <w:sz w:val="22"/>
          <w:szCs w:val="22"/>
        </w:rPr>
      </w:pPr>
      <w:r>
        <w:rPr>
          <w:sz w:val="22"/>
          <w:szCs w:val="22"/>
        </w:rPr>
        <w:t>Strony przewidują możliwość rozwiązania niniejszej umowy z zachowaniem 3 miesięcznego okresu wypowiedzenia ze skutkiem na koniec miesiąca kalendarzowego, uczynionego na piśmie pod rygorem nieważności</w:t>
      </w:r>
    </w:p>
    <w:p w14:paraId="369E71D2" w14:textId="77777777" w:rsidR="007074F2" w:rsidRPr="00A12D21" w:rsidRDefault="007074F2" w:rsidP="00B44AF8">
      <w:pPr>
        <w:numPr>
          <w:ilvl w:val="0"/>
          <w:numId w:val="1"/>
        </w:numPr>
        <w:tabs>
          <w:tab w:val="clear" w:pos="720"/>
          <w:tab w:val="num" w:pos="426"/>
          <w:tab w:val="num" w:pos="1200"/>
        </w:tabs>
        <w:spacing w:line="276" w:lineRule="auto"/>
        <w:ind w:left="426" w:hanging="426"/>
        <w:contextualSpacing/>
        <w:jc w:val="both"/>
        <w:rPr>
          <w:sz w:val="22"/>
          <w:szCs w:val="22"/>
        </w:rPr>
      </w:pPr>
      <w:r>
        <w:rPr>
          <w:sz w:val="22"/>
          <w:szCs w:val="22"/>
        </w:rPr>
        <w:t xml:space="preserve">Zamawiający ma prawo do odstąpienia od umowy bez żadnych w stosunku do niego konsekwencji </w:t>
      </w:r>
      <w:r>
        <w:rPr>
          <w:sz w:val="22"/>
          <w:szCs w:val="22"/>
        </w:rPr>
        <w:br/>
        <w:t>w przypadku:</w:t>
      </w:r>
    </w:p>
    <w:p w14:paraId="778159CE" w14:textId="77777777" w:rsidR="007074F2" w:rsidRPr="00A12D21" w:rsidRDefault="007074F2" w:rsidP="00B44AF8">
      <w:pPr>
        <w:numPr>
          <w:ilvl w:val="1"/>
          <w:numId w:val="2"/>
        </w:numPr>
        <w:tabs>
          <w:tab w:val="clear" w:pos="2085"/>
          <w:tab w:val="num" w:pos="851"/>
          <w:tab w:val="num" w:pos="900"/>
          <w:tab w:val="num" w:pos="1701"/>
        </w:tabs>
        <w:spacing w:line="276" w:lineRule="auto"/>
        <w:ind w:left="851" w:hanging="425"/>
        <w:contextualSpacing/>
        <w:jc w:val="both"/>
        <w:rPr>
          <w:sz w:val="22"/>
          <w:szCs w:val="22"/>
        </w:rPr>
      </w:pPr>
      <w:r>
        <w:rPr>
          <w:sz w:val="22"/>
          <w:szCs w:val="22"/>
        </w:rPr>
        <w:t xml:space="preserve">nienależytego wykonania umowy przez Wykonawcę, pomimo wcześniejszego, pisemnego wezwania Wykonawcy przez Zamawiającego, </w:t>
      </w:r>
    </w:p>
    <w:p w14:paraId="385F2FD8" w14:textId="77777777" w:rsidR="007074F2" w:rsidRPr="00A12D21" w:rsidRDefault="007074F2" w:rsidP="00B44AF8">
      <w:pPr>
        <w:numPr>
          <w:ilvl w:val="1"/>
          <w:numId w:val="2"/>
        </w:numPr>
        <w:tabs>
          <w:tab w:val="num" w:pos="900"/>
          <w:tab w:val="num" w:pos="1701"/>
        </w:tabs>
        <w:spacing w:line="276" w:lineRule="auto"/>
        <w:ind w:hanging="1659"/>
        <w:contextualSpacing/>
        <w:jc w:val="both"/>
        <w:rPr>
          <w:sz w:val="22"/>
          <w:szCs w:val="22"/>
        </w:rPr>
      </w:pPr>
      <w:r>
        <w:rPr>
          <w:sz w:val="22"/>
          <w:szCs w:val="22"/>
        </w:rPr>
        <w:t xml:space="preserve">nie wykonania umowy, </w:t>
      </w:r>
    </w:p>
    <w:p w14:paraId="36BB3C9F" w14:textId="77777777" w:rsidR="007074F2" w:rsidRPr="00A12D21" w:rsidRDefault="007074F2" w:rsidP="00B44AF8">
      <w:pPr>
        <w:numPr>
          <w:ilvl w:val="1"/>
          <w:numId w:val="2"/>
        </w:numPr>
        <w:tabs>
          <w:tab w:val="clear" w:pos="2085"/>
          <w:tab w:val="num" w:pos="900"/>
          <w:tab w:val="num" w:pos="1134"/>
          <w:tab w:val="num" w:pos="1701"/>
        </w:tabs>
        <w:spacing w:line="276" w:lineRule="auto"/>
        <w:ind w:left="993" w:hanging="567"/>
        <w:contextualSpacing/>
        <w:jc w:val="both"/>
        <w:rPr>
          <w:sz w:val="22"/>
          <w:szCs w:val="22"/>
        </w:rPr>
      </w:pPr>
      <w:r>
        <w:rPr>
          <w:sz w:val="22"/>
          <w:szCs w:val="22"/>
        </w:rPr>
        <w:t>naruszenia zapisów umowy o powierzenie przetwarzania danych osobowych, stanowiącej załącznik nr 2 do umowy.</w:t>
      </w:r>
    </w:p>
    <w:p w14:paraId="481180B8" w14:textId="77777777" w:rsidR="007074F2" w:rsidRPr="00A12D21" w:rsidRDefault="007074F2" w:rsidP="00B44AF8">
      <w:pPr>
        <w:numPr>
          <w:ilvl w:val="0"/>
          <w:numId w:val="1"/>
        </w:numPr>
        <w:tabs>
          <w:tab w:val="clear" w:pos="720"/>
          <w:tab w:val="num" w:pos="284"/>
        </w:tabs>
        <w:spacing w:line="276" w:lineRule="auto"/>
        <w:ind w:left="426" w:hanging="426"/>
        <w:contextualSpacing/>
        <w:jc w:val="both"/>
        <w:rPr>
          <w:sz w:val="22"/>
          <w:szCs w:val="22"/>
        </w:rPr>
      </w:pPr>
      <w:r>
        <w:rPr>
          <w:sz w:val="22"/>
          <w:szCs w:val="22"/>
        </w:rPr>
        <w:t xml:space="preserve">  W przypadkach, o których mowa w ust. 2 i 3, Wykonawcy nie przysługuje prawo do jakiegokolwiek odszkodowania (rekompensaty) poza wynagrodzeniem za prawidłowo wykonane obowiązki umowne do chwili rozwiązania umowy.</w:t>
      </w:r>
    </w:p>
    <w:p w14:paraId="6283EE54" w14:textId="77777777" w:rsidR="007074F2" w:rsidRPr="00A12D21" w:rsidRDefault="007074F2" w:rsidP="00B44AF8">
      <w:pPr>
        <w:numPr>
          <w:ilvl w:val="0"/>
          <w:numId w:val="1"/>
        </w:numPr>
        <w:tabs>
          <w:tab w:val="clear" w:pos="720"/>
          <w:tab w:val="num" w:pos="284"/>
        </w:tabs>
        <w:spacing w:line="276" w:lineRule="auto"/>
        <w:ind w:left="426" w:hanging="426"/>
        <w:contextualSpacing/>
        <w:jc w:val="both"/>
        <w:rPr>
          <w:sz w:val="22"/>
          <w:szCs w:val="22"/>
        </w:rPr>
      </w:pPr>
      <w:r>
        <w:rPr>
          <w:color w:val="000000"/>
          <w:sz w:val="22"/>
          <w:szCs w:val="22"/>
        </w:rPr>
        <w:t xml:space="preserve">  Oświadczenie o odstąpieniu może być złożone w terminie do 30 dni od daty zaistnienia przyczyny odstąpienia lub dowiedzenia się przez Zamawiającego o zaistnieniu przyczyn.</w:t>
      </w:r>
    </w:p>
    <w:p w14:paraId="7A5B0466" w14:textId="77777777" w:rsidR="007074F2" w:rsidRPr="00A12D21" w:rsidRDefault="007074F2" w:rsidP="00B44AF8">
      <w:pPr>
        <w:tabs>
          <w:tab w:val="num" w:pos="284"/>
        </w:tabs>
        <w:spacing w:line="276" w:lineRule="auto"/>
        <w:ind w:left="284" w:hanging="284"/>
        <w:contextualSpacing/>
        <w:jc w:val="both"/>
        <w:rPr>
          <w:sz w:val="22"/>
          <w:szCs w:val="22"/>
        </w:rPr>
      </w:pPr>
    </w:p>
    <w:p w14:paraId="10C4AEE0" w14:textId="77777777" w:rsidR="007074F2" w:rsidRPr="00A12D21" w:rsidRDefault="007074F2" w:rsidP="00B44AF8">
      <w:pPr>
        <w:spacing w:line="276" w:lineRule="auto"/>
        <w:ind w:left="426" w:hanging="426"/>
        <w:contextualSpacing/>
        <w:jc w:val="center"/>
        <w:rPr>
          <w:sz w:val="22"/>
          <w:szCs w:val="22"/>
        </w:rPr>
      </w:pPr>
      <w:r>
        <w:rPr>
          <w:b/>
          <w:bCs/>
          <w:sz w:val="22"/>
          <w:szCs w:val="22"/>
        </w:rPr>
        <w:t>§ 10</w:t>
      </w:r>
    </w:p>
    <w:p w14:paraId="6475778D" w14:textId="77777777" w:rsidR="007074F2" w:rsidRPr="00A12D21" w:rsidRDefault="007074F2" w:rsidP="00B44AF8">
      <w:pPr>
        <w:pStyle w:val="Tekstpodstawowy"/>
        <w:numPr>
          <w:ilvl w:val="2"/>
          <w:numId w:val="6"/>
        </w:numPr>
        <w:tabs>
          <w:tab w:val="clear" w:pos="2160"/>
        </w:tabs>
        <w:spacing w:line="276" w:lineRule="auto"/>
        <w:ind w:left="425" w:hanging="425"/>
        <w:contextualSpacing/>
        <w:jc w:val="both"/>
        <w:rPr>
          <w:color w:val="000000"/>
          <w:sz w:val="22"/>
          <w:szCs w:val="22"/>
        </w:rPr>
      </w:pPr>
      <w:r>
        <w:rPr>
          <w:color w:val="000000"/>
          <w:sz w:val="22"/>
          <w:szCs w:val="22"/>
        </w:rPr>
        <w:t xml:space="preserve">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w:t>
      </w:r>
      <w:r>
        <w:rPr>
          <w:color w:val="000000"/>
          <w:sz w:val="22"/>
          <w:szCs w:val="22"/>
        </w:rPr>
        <w:br/>
        <w:t xml:space="preserve">o działalności leczniczej. </w:t>
      </w:r>
    </w:p>
    <w:p w14:paraId="09785490" w14:textId="77777777" w:rsidR="007074F2" w:rsidRPr="00A12D21" w:rsidRDefault="007074F2" w:rsidP="00B44AF8">
      <w:pPr>
        <w:pStyle w:val="Akapitzlist"/>
        <w:numPr>
          <w:ilvl w:val="0"/>
          <w:numId w:val="6"/>
        </w:numPr>
        <w:spacing w:after="0"/>
        <w:ind w:left="454" w:hanging="454"/>
        <w:jc w:val="both"/>
        <w:rPr>
          <w:rFonts w:ascii="Times New Roman" w:hAnsi="Times New Roman" w:cs="Times New Roman"/>
          <w:sz w:val="22"/>
          <w:szCs w:val="22"/>
        </w:rPr>
      </w:pPr>
      <w:r>
        <w:rPr>
          <w:rFonts w:ascii="Times New Roman" w:hAnsi="Times New Roman" w:cs="Times New Roman"/>
          <w:sz w:val="22"/>
          <w:szCs w:val="22"/>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7D0328EF" w14:textId="77777777" w:rsidR="007074F2" w:rsidRPr="00A12D21" w:rsidRDefault="007074F2" w:rsidP="00B44AF8">
      <w:pPr>
        <w:spacing w:line="276" w:lineRule="auto"/>
        <w:contextualSpacing/>
        <w:jc w:val="center"/>
        <w:rPr>
          <w:b/>
          <w:bCs/>
          <w:color w:val="FF0000"/>
          <w:sz w:val="22"/>
          <w:szCs w:val="22"/>
        </w:rPr>
      </w:pPr>
    </w:p>
    <w:p w14:paraId="7D464C6F" w14:textId="77777777" w:rsidR="007074F2" w:rsidRPr="00A12D21" w:rsidRDefault="007074F2" w:rsidP="00B44AF8">
      <w:pPr>
        <w:spacing w:line="276" w:lineRule="auto"/>
        <w:ind w:left="765" w:hanging="765"/>
        <w:contextualSpacing/>
        <w:jc w:val="center"/>
        <w:rPr>
          <w:b/>
          <w:bCs/>
          <w:sz w:val="22"/>
          <w:szCs w:val="22"/>
        </w:rPr>
      </w:pPr>
      <w:r>
        <w:rPr>
          <w:b/>
          <w:bCs/>
          <w:sz w:val="22"/>
          <w:szCs w:val="22"/>
        </w:rPr>
        <w:t>§ 11</w:t>
      </w:r>
    </w:p>
    <w:p w14:paraId="52D100AF" w14:textId="1EF7BC5A" w:rsidR="007C3E58" w:rsidRDefault="007074F2" w:rsidP="00341FA4">
      <w:pPr>
        <w:pStyle w:val="Akapitzlist"/>
        <w:numPr>
          <w:ilvl w:val="0"/>
          <w:numId w:val="9"/>
        </w:numPr>
        <w:tabs>
          <w:tab w:val="left" w:pos="426"/>
        </w:tabs>
        <w:autoSpaceDE w:val="0"/>
        <w:autoSpaceDN w:val="0"/>
        <w:ind w:left="426" w:hanging="426"/>
        <w:rPr>
          <w:rFonts w:ascii="Times New Roman" w:hAnsi="Times New Roman" w:cs="Times New Roman"/>
          <w:sz w:val="22"/>
          <w:szCs w:val="22"/>
        </w:rPr>
      </w:pPr>
      <w:r>
        <w:rPr>
          <w:rFonts w:ascii="Times New Roman" w:hAnsi="Times New Roman" w:cs="Times New Roman"/>
          <w:sz w:val="22"/>
          <w:szCs w:val="22"/>
        </w:rPr>
        <w:t xml:space="preserve">Osobami uprawnionymi do reprezentowania Wykonawcy w kwestiach dotyczących postanowień umowy są: </w:t>
      </w:r>
      <w:r>
        <w:rPr>
          <w:rFonts w:ascii="Times New Roman" w:hAnsi="Times New Roman" w:cs="Times New Roman"/>
          <w:sz w:val="22"/>
          <w:szCs w:val="22"/>
        </w:rPr>
        <w:br/>
        <w:t>…………………………………….</w:t>
      </w:r>
    </w:p>
    <w:p w14:paraId="53DCB4F0" w14:textId="0B262B78" w:rsidR="00341FA4" w:rsidRPr="003F6955" w:rsidRDefault="00341FA4" w:rsidP="00341FA4">
      <w:pPr>
        <w:pStyle w:val="Akapitzlist"/>
        <w:tabs>
          <w:tab w:val="left" w:pos="426"/>
        </w:tabs>
        <w:autoSpaceDE w:val="0"/>
        <w:autoSpaceDN w:val="0"/>
        <w:ind w:left="426"/>
        <w:rPr>
          <w:rFonts w:ascii="Times New Roman" w:hAnsi="Times New Roman" w:cs="Times New Roman"/>
          <w:sz w:val="22"/>
          <w:szCs w:val="22"/>
        </w:rPr>
      </w:pPr>
      <w:r>
        <w:rPr>
          <w:rFonts w:ascii="Times New Roman" w:hAnsi="Times New Roman" w:cs="Times New Roman"/>
          <w:sz w:val="22"/>
          <w:szCs w:val="22"/>
        </w:rPr>
        <w:t>…………………………………….</w:t>
      </w:r>
    </w:p>
    <w:p w14:paraId="3714186F" w14:textId="026B7277" w:rsidR="00790F06" w:rsidRPr="003F6955" w:rsidRDefault="007074F2" w:rsidP="006317AF">
      <w:pPr>
        <w:numPr>
          <w:ilvl w:val="0"/>
          <w:numId w:val="9"/>
        </w:numPr>
        <w:tabs>
          <w:tab w:val="left" w:pos="426"/>
        </w:tabs>
        <w:autoSpaceDE w:val="0"/>
        <w:autoSpaceDN w:val="0"/>
        <w:spacing w:line="276" w:lineRule="auto"/>
        <w:ind w:left="426" w:hanging="426"/>
        <w:contextualSpacing/>
        <w:jc w:val="both"/>
        <w:rPr>
          <w:sz w:val="22"/>
          <w:szCs w:val="22"/>
        </w:rPr>
      </w:pPr>
      <w:r>
        <w:rPr>
          <w:sz w:val="22"/>
          <w:szCs w:val="22"/>
        </w:rPr>
        <w:t>Osobą uprawnioną do reprezentowania Zamawiającego w kwestiach dotyczących postanowień umowy jest pan:……………………..</w:t>
      </w:r>
    </w:p>
    <w:p w14:paraId="18FA3284" w14:textId="77777777" w:rsidR="007074F2" w:rsidRPr="003F6955" w:rsidRDefault="007074F2" w:rsidP="00B44AF8">
      <w:pPr>
        <w:numPr>
          <w:ilvl w:val="0"/>
          <w:numId w:val="9"/>
        </w:numPr>
        <w:tabs>
          <w:tab w:val="left" w:pos="426"/>
        </w:tabs>
        <w:autoSpaceDE w:val="0"/>
        <w:autoSpaceDN w:val="0"/>
        <w:spacing w:line="276" w:lineRule="auto"/>
        <w:ind w:left="426" w:hanging="426"/>
        <w:contextualSpacing/>
        <w:jc w:val="both"/>
        <w:rPr>
          <w:sz w:val="22"/>
          <w:szCs w:val="22"/>
        </w:rPr>
      </w:pPr>
      <w:r>
        <w:rPr>
          <w:sz w:val="22"/>
          <w:szCs w:val="22"/>
        </w:rPr>
        <w:t>Strony ustalają, że jedynymi osobami uprawnionymi do dokonywania zgłoszeń serwisowych są następujący Użytkownicy, z których osoba wskazana w podpunkcie „a” posiada uprawnienia Administratora:</w:t>
      </w:r>
    </w:p>
    <w:p w14:paraId="28034905" w14:textId="439A19C1" w:rsidR="00DA7C29" w:rsidRDefault="00065205" w:rsidP="00065205">
      <w:pPr>
        <w:tabs>
          <w:tab w:val="left" w:pos="426"/>
        </w:tabs>
        <w:autoSpaceDE w:val="0"/>
        <w:autoSpaceDN w:val="0"/>
        <w:spacing w:line="276" w:lineRule="auto"/>
        <w:ind w:left="426"/>
        <w:contextualSpacing/>
        <w:jc w:val="both"/>
        <w:rPr>
          <w:sz w:val="22"/>
          <w:szCs w:val="22"/>
        </w:rPr>
      </w:pPr>
      <w:r>
        <w:rPr>
          <w:sz w:val="22"/>
          <w:szCs w:val="22"/>
        </w:rPr>
        <w:t>…………………..</w:t>
      </w:r>
    </w:p>
    <w:p w14:paraId="2D2847A4" w14:textId="721E8C08" w:rsidR="00065205" w:rsidRPr="003F6955" w:rsidRDefault="00065205" w:rsidP="00065205">
      <w:pPr>
        <w:tabs>
          <w:tab w:val="left" w:pos="426"/>
        </w:tabs>
        <w:autoSpaceDE w:val="0"/>
        <w:autoSpaceDN w:val="0"/>
        <w:spacing w:line="276" w:lineRule="auto"/>
        <w:ind w:left="426"/>
        <w:contextualSpacing/>
        <w:jc w:val="both"/>
        <w:rPr>
          <w:sz w:val="22"/>
          <w:szCs w:val="22"/>
        </w:rPr>
      </w:pPr>
      <w:r>
        <w:rPr>
          <w:sz w:val="22"/>
          <w:szCs w:val="22"/>
        </w:rPr>
        <w:t>………………….</w:t>
      </w:r>
    </w:p>
    <w:p w14:paraId="413D709A" w14:textId="77777777" w:rsidR="007074F2" w:rsidRPr="003F6955" w:rsidRDefault="007074F2" w:rsidP="00B44AF8">
      <w:pPr>
        <w:numPr>
          <w:ilvl w:val="0"/>
          <w:numId w:val="9"/>
        </w:numPr>
        <w:tabs>
          <w:tab w:val="left" w:pos="426"/>
        </w:tabs>
        <w:autoSpaceDE w:val="0"/>
        <w:autoSpaceDN w:val="0"/>
        <w:spacing w:line="276" w:lineRule="auto"/>
        <w:ind w:left="426" w:hanging="426"/>
        <w:contextualSpacing/>
        <w:jc w:val="both"/>
        <w:rPr>
          <w:sz w:val="22"/>
          <w:szCs w:val="22"/>
        </w:rPr>
      </w:pPr>
      <w:r>
        <w:rPr>
          <w:sz w:val="22"/>
          <w:szCs w:val="22"/>
        </w:rPr>
        <w:t xml:space="preserve">Zmiana osób, o których mowa w ust. 1, 2 i 3 niniejszego paragrafu nie wymaga zmiany umowy </w:t>
      </w:r>
      <w:r>
        <w:rPr>
          <w:sz w:val="22"/>
          <w:szCs w:val="22"/>
        </w:rPr>
        <w:br/>
        <w:t>w formie aneksu, wystarczające będzie pisemne zgłoszenie o zmianie przesłane drugiej stronie umowy.</w:t>
      </w:r>
    </w:p>
    <w:p w14:paraId="1C002D41" w14:textId="77777777" w:rsidR="00402BA6" w:rsidRDefault="00402BA6" w:rsidP="00162616">
      <w:pPr>
        <w:jc w:val="center"/>
        <w:rPr>
          <w:b/>
          <w:bCs/>
          <w:sz w:val="22"/>
          <w:szCs w:val="22"/>
        </w:rPr>
      </w:pPr>
    </w:p>
    <w:p w14:paraId="7AE5FD28" w14:textId="77777777" w:rsidR="00402BA6" w:rsidRDefault="00402BA6" w:rsidP="00162616">
      <w:pPr>
        <w:jc w:val="center"/>
        <w:rPr>
          <w:b/>
          <w:bCs/>
          <w:sz w:val="22"/>
          <w:szCs w:val="22"/>
        </w:rPr>
      </w:pPr>
    </w:p>
    <w:p w14:paraId="6D1598D6" w14:textId="32CA753B" w:rsidR="007074F2" w:rsidRPr="00A12D21" w:rsidRDefault="007074F2" w:rsidP="00162616">
      <w:pPr>
        <w:jc w:val="center"/>
        <w:rPr>
          <w:b/>
          <w:bCs/>
          <w:sz w:val="22"/>
          <w:szCs w:val="22"/>
        </w:rPr>
      </w:pPr>
      <w:r>
        <w:rPr>
          <w:b/>
          <w:bCs/>
          <w:sz w:val="22"/>
          <w:szCs w:val="22"/>
        </w:rPr>
        <w:lastRenderedPageBreak/>
        <w:t>§ 12</w:t>
      </w:r>
    </w:p>
    <w:p w14:paraId="70954239" w14:textId="77777777" w:rsidR="007074F2" w:rsidRPr="00F13E9E" w:rsidRDefault="007074F2"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Wszelkie zmiany dotyczące postanowień niniejszej umowy winny być dokonane w formie pisemnej pod rygorem nieważności.</w:t>
      </w:r>
    </w:p>
    <w:p w14:paraId="291A87E8" w14:textId="77777777" w:rsidR="00162616" w:rsidRPr="00065205" w:rsidRDefault="00162616"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Strony mogą dokonywać zmian umowy w zakresie nieprowadzącym do istotnej zmiany jej przedmiotu i charakteru, w szczególności w przypadku zmiany powszechnie obowiązujących przepisów prawa lub zmiany okoliczności niezależnych od Stron. Żadna ze zmian nie może skutkować zwiększeniem wynagrodzenia Wykonawcy, z zastrzeżeniem ustawowej zmiany stawki podatku VAT.</w:t>
      </w:r>
    </w:p>
    <w:p w14:paraId="79DCAB37" w14:textId="505F2633" w:rsidR="00162616" w:rsidRPr="00065205" w:rsidRDefault="00162616"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 xml:space="preserve">W przypadku ustawowej zmiany stawki podatku VAT zmiana umowy nastąpi w związku </w:t>
      </w:r>
      <w:r w:rsidR="00402BA6">
        <w:rPr>
          <w:sz w:val="22"/>
          <w:szCs w:val="22"/>
        </w:rPr>
        <w:br/>
      </w:r>
      <w:r>
        <w:rPr>
          <w:sz w:val="22"/>
          <w:szCs w:val="22"/>
        </w:rPr>
        <w:t xml:space="preserve">z wejściem w życie aktu prawnego określającego nową stawkę. Ceny netto nie ulegną zmianie, </w:t>
      </w:r>
      <w:r w:rsidR="00402BA6">
        <w:rPr>
          <w:sz w:val="22"/>
          <w:szCs w:val="22"/>
        </w:rPr>
        <w:br/>
      </w:r>
      <w:r>
        <w:rPr>
          <w:sz w:val="22"/>
          <w:szCs w:val="22"/>
        </w:rPr>
        <w:t>a zmianie ulegnie wyłącznie stawka podatku VAT, wartość podatku VAT oraz ceny brutto. Zmiana następuje w formie aneksu.</w:t>
      </w:r>
    </w:p>
    <w:p w14:paraId="21A15851" w14:textId="77777777" w:rsidR="00162616" w:rsidRPr="00F13E9E" w:rsidRDefault="00162616"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Strony zgodnie postanawiają, że nie są odpowiedzialne za skutki wynikające z działania siły wyższej, tj. zdarzenia takie jak: epidemie, pożar, powódź, atak terrorystyczny, klęski żywiołowe, pandemie.</w:t>
      </w:r>
    </w:p>
    <w:p w14:paraId="45C5CE4D" w14:textId="77777777" w:rsidR="00162616" w:rsidRPr="00F13E9E" w:rsidRDefault="00162616"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Strona, która nie może prawidłowo wykonywać umowy wskutek działania siły wyższej jest obowiązana do bezzwłocznego poinformowania drugiej Strony o wystąpieniu działania siły wyższej w terminie 5 dni od wystąpienia tego zdarzenia, pod rygorem utraty uprawnienia do powoływania się na tę okoliczność.</w:t>
      </w:r>
    </w:p>
    <w:p w14:paraId="508846A0" w14:textId="77777777" w:rsidR="00162616" w:rsidRPr="00F13E9E" w:rsidRDefault="00162616" w:rsidP="00162616">
      <w:pPr>
        <w:pStyle w:val="Tekstpodstawowy"/>
        <w:numPr>
          <w:ilvl w:val="0"/>
          <w:numId w:val="26"/>
        </w:numPr>
        <w:tabs>
          <w:tab w:val="left" w:pos="360"/>
        </w:tabs>
        <w:suppressAutoHyphens/>
        <w:spacing w:line="276" w:lineRule="auto"/>
        <w:contextualSpacing/>
        <w:jc w:val="both"/>
        <w:rPr>
          <w:sz w:val="22"/>
          <w:szCs w:val="22"/>
        </w:rPr>
      </w:pPr>
      <w:r>
        <w:rPr>
          <w:sz w:val="22"/>
          <w:szCs w:val="22"/>
        </w:rPr>
        <w:t>Strona dotknięta działaniem „siły wyższej” zobowiązana jest do podjęcia wszelkich możliwych aktów staranności, w tym m.in.: przesłania oświadczeń lub dokumentów, które mogą dotyczyć zdarzenia, pod rygorem utraty możliwości powoływania się na działanie „siły wyższej”.</w:t>
      </w:r>
    </w:p>
    <w:p w14:paraId="170A3C1F" w14:textId="77777777" w:rsidR="00162616" w:rsidRPr="000A5E53" w:rsidRDefault="00162616" w:rsidP="00162616">
      <w:pPr>
        <w:pStyle w:val="Tekstpodstawowy"/>
        <w:tabs>
          <w:tab w:val="left" w:pos="360"/>
        </w:tabs>
        <w:suppressAutoHyphens/>
        <w:spacing w:line="276" w:lineRule="auto"/>
        <w:ind w:left="720"/>
        <w:contextualSpacing/>
        <w:jc w:val="both"/>
        <w:rPr>
          <w:color w:val="FF0000"/>
          <w:sz w:val="22"/>
          <w:szCs w:val="22"/>
        </w:rPr>
      </w:pPr>
    </w:p>
    <w:p w14:paraId="7EB13C7C" w14:textId="77777777" w:rsidR="007074F2" w:rsidRPr="00A12D21" w:rsidRDefault="007074F2" w:rsidP="00B44AF8">
      <w:pPr>
        <w:spacing w:line="276" w:lineRule="auto"/>
        <w:contextualSpacing/>
        <w:jc w:val="center"/>
        <w:rPr>
          <w:b/>
          <w:bCs/>
          <w:sz w:val="22"/>
          <w:szCs w:val="22"/>
        </w:rPr>
      </w:pPr>
      <w:r>
        <w:rPr>
          <w:b/>
          <w:bCs/>
          <w:sz w:val="22"/>
          <w:szCs w:val="22"/>
        </w:rPr>
        <w:t>§ 13</w:t>
      </w:r>
    </w:p>
    <w:p w14:paraId="706A6F55" w14:textId="77777777" w:rsidR="007074F2" w:rsidRPr="00A12D21" w:rsidRDefault="007074F2" w:rsidP="00B44AF8">
      <w:pPr>
        <w:pStyle w:val="Nagwek1"/>
        <w:spacing w:line="276" w:lineRule="auto"/>
        <w:contextualSpacing/>
        <w:jc w:val="both"/>
        <w:rPr>
          <w:sz w:val="22"/>
          <w:szCs w:val="22"/>
        </w:rPr>
      </w:pPr>
      <w:r>
        <w:rPr>
          <w:sz w:val="22"/>
          <w:szCs w:val="22"/>
        </w:rPr>
        <w:t xml:space="preserve">W sprawach nieuregulowanych niniejszą umową mają zastosowanie przepisy kodeksu cywilnego oraz inne przepisy prawne mające zastosowanie do tej umowy.  </w:t>
      </w:r>
    </w:p>
    <w:p w14:paraId="3E3E0DAF" w14:textId="77777777" w:rsidR="007074F2" w:rsidRPr="00A12D21" w:rsidRDefault="007074F2" w:rsidP="00B44AF8">
      <w:pPr>
        <w:pStyle w:val="Nagwek1"/>
        <w:spacing w:line="276" w:lineRule="auto"/>
        <w:contextualSpacing/>
        <w:jc w:val="both"/>
        <w:rPr>
          <w:sz w:val="22"/>
          <w:szCs w:val="22"/>
        </w:rPr>
      </w:pPr>
      <w:r>
        <w:rPr>
          <w:sz w:val="22"/>
          <w:szCs w:val="22"/>
        </w:rPr>
        <w:t xml:space="preserve">    </w:t>
      </w:r>
    </w:p>
    <w:p w14:paraId="6D9FCB83" w14:textId="77777777" w:rsidR="007074F2" w:rsidRPr="00A12D21" w:rsidRDefault="007074F2" w:rsidP="00B44AF8">
      <w:pPr>
        <w:pStyle w:val="Tekstpodstawowy3"/>
        <w:spacing w:line="276" w:lineRule="auto"/>
        <w:contextualSpacing/>
        <w:rPr>
          <w:sz w:val="22"/>
          <w:szCs w:val="22"/>
        </w:rPr>
      </w:pPr>
      <w:r>
        <w:rPr>
          <w:sz w:val="22"/>
          <w:szCs w:val="22"/>
        </w:rPr>
        <w:t>§ 14</w:t>
      </w:r>
    </w:p>
    <w:p w14:paraId="264F51BC" w14:textId="77777777" w:rsidR="007074F2" w:rsidRPr="00A12D21" w:rsidRDefault="007074F2" w:rsidP="00B44AF8">
      <w:pPr>
        <w:numPr>
          <w:ilvl w:val="0"/>
          <w:numId w:val="5"/>
        </w:numPr>
        <w:spacing w:line="276" w:lineRule="auto"/>
        <w:ind w:left="426" w:hanging="426"/>
        <w:contextualSpacing/>
        <w:jc w:val="both"/>
        <w:rPr>
          <w:color w:val="000000"/>
          <w:sz w:val="22"/>
          <w:szCs w:val="22"/>
        </w:rPr>
      </w:pPr>
      <w:r>
        <w:rPr>
          <w:color w:val="000000"/>
          <w:sz w:val="22"/>
          <w:szCs w:val="22"/>
        </w:rPr>
        <w:t>Strony ustalają, że adresy wskazane na str. 1 umowy są ich adresami do korespondencji (składania wszelkich oświadczeń woli i wiedzy).</w:t>
      </w:r>
    </w:p>
    <w:p w14:paraId="4BFF5790" w14:textId="77777777" w:rsidR="007074F2" w:rsidRPr="00A12D21" w:rsidRDefault="007074F2" w:rsidP="00B44AF8">
      <w:pPr>
        <w:numPr>
          <w:ilvl w:val="0"/>
          <w:numId w:val="5"/>
        </w:numPr>
        <w:spacing w:line="276" w:lineRule="auto"/>
        <w:ind w:left="426" w:hanging="426"/>
        <w:contextualSpacing/>
        <w:jc w:val="both"/>
        <w:rPr>
          <w:color w:val="000000"/>
          <w:sz w:val="22"/>
          <w:szCs w:val="22"/>
        </w:rPr>
      </w:pPr>
      <w:r>
        <w:rPr>
          <w:color w:val="000000"/>
          <w:sz w:val="22"/>
          <w:szCs w:val="22"/>
        </w:rPr>
        <w:t>Strony zobowiązują się do wzajemnego informowania się o wszelkich zmianach ww. adresów pod rygorem uznania za skutecznie doręczoną korespondencję kierowaną na ostatni znany drugiej Stronie adres.</w:t>
      </w:r>
    </w:p>
    <w:p w14:paraId="2A4B9298" w14:textId="3212CF45" w:rsidR="007074F2" w:rsidRPr="00A12D21" w:rsidRDefault="007074F2" w:rsidP="00B44AF8">
      <w:pPr>
        <w:pStyle w:val="Tekstpodstawowy3"/>
        <w:spacing w:line="276" w:lineRule="auto"/>
        <w:ind w:left="720" w:hanging="720"/>
        <w:contextualSpacing/>
        <w:rPr>
          <w:sz w:val="22"/>
          <w:szCs w:val="22"/>
        </w:rPr>
      </w:pPr>
      <w:r>
        <w:rPr>
          <w:sz w:val="22"/>
          <w:szCs w:val="22"/>
        </w:rPr>
        <w:t>§ 15</w:t>
      </w:r>
    </w:p>
    <w:p w14:paraId="304388AB" w14:textId="77777777" w:rsidR="007074F2" w:rsidRDefault="00C83808" w:rsidP="00065205">
      <w:pPr>
        <w:pStyle w:val="Tekstpodstawowy3"/>
        <w:numPr>
          <w:ilvl w:val="0"/>
          <w:numId w:val="28"/>
        </w:numPr>
        <w:spacing w:line="276" w:lineRule="auto"/>
        <w:contextualSpacing/>
        <w:jc w:val="both"/>
        <w:rPr>
          <w:b w:val="0"/>
          <w:bCs w:val="0"/>
          <w:sz w:val="22"/>
          <w:szCs w:val="22"/>
        </w:rPr>
      </w:pPr>
      <w:r>
        <w:rPr>
          <w:b w:val="0"/>
          <w:bCs w:val="0"/>
          <w:sz w:val="22"/>
          <w:szCs w:val="22"/>
        </w:rPr>
        <w:t>Strony zobowiązują się do polubownego i w dobrej wierze rozwiązywania wszelkich sporów mogących powstać na tle wykonywania niniejszej umowy.</w:t>
      </w:r>
    </w:p>
    <w:p w14:paraId="29DECB7C" w14:textId="77777777" w:rsidR="007074F2" w:rsidRPr="00065205" w:rsidRDefault="00C83808" w:rsidP="00B44AF8">
      <w:pPr>
        <w:pStyle w:val="Tekstpodstawowy3"/>
        <w:numPr>
          <w:ilvl w:val="0"/>
          <w:numId w:val="28"/>
        </w:numPr>
        <w:spacing w:line="276" w:lineRule="auto"/>
        <w:contextualSpacing/>
        <w:jc w:val="both"/>
        <w:rPr>
          <w:b w:val="0"/>
          <w:bCs w:val="0"/>
          <w:sz w:val="22"/>
          <w:szCs w:val="22"/>
        </w:rPr>
      </w:pPr>
      <w:r>
        <w:rPr>
          <w:b w:val="0"/>
          <w:bCs w:val="0"/>
          <w:sz w:val="22"/>
          <w:szCs w:val="22"/>
        </w:rPr>
        <w:t>Spory wynikające z niniejszej umowy, w przypadku braku ich polubownego załatwienia, Strony poddają pod rozstrzygnięcie sądu właściwego dla siedziby Zamawiającego.</w:t>
      </w:r>
    </w:p>
    <w:p w14:paraId="633112D6" w14:textId="77777777" w:rsidR="007074F2" w:rsidRPr="00A12D21" w:rsidRDefault="007074F2" w:rsidP="00B44AF8">
      <w:pPr>
        <w:pStyle w:val="Tekstpodstawowy3"/>
        <w:spacing w:line="276" w:lineRule="auto"/>
        <w:contextualSpacing/>
        <w:jc w:val="both"/>
        <w:rPr>
          <w:b w:val="0"/>
          <w:bCs w:val="0"/>
          <w:sz w:val="22"/>
          <w:szCs w:val="22"/>
        </w:rPr>
      </w:pPr>
      <w:r>
        <w:rPr>
          <w:b w:val="0"/>
          <w:bCs w:val="0"/>
          <w:sz w:val="22"/>
          <w:szCs w:val="22"/>
        </w:rPr>
        <w:t xml:space="preserve">                                                                             </w:t>
      </w:r>
    </w:p>
    <w:p w14:paraId="6CAC7DD2" w14:textId="77777777" w:rsidR="007074F2" w:rsidRPr="00A12D21" w:rsidRDefault="007074F2" w:rsidP="00B44AF8">
      <w:pPr>
        <w:pStyle w:val="Tekstpodstawowy3"/>
        <w:spacing w:line="276" w:lineRule="auto"/>
        <w:contextualSpacing/>
        <w:rPr>
          <w:sz w:val="22"/>
          <w:szCs w:val="22"/>
        </w:rPr>
      </w:pPr>
      <w:r>
        <w:rPr>
          <w:sz w:val="22"/>
          <w:szCs w:val="22"/>
        </w:rPr>
        <w:t>§ 16</w:t>
      </w:r>
    </w:p>
    <w:p w14:paraId="01785FD7" w14:textId="53D79052" w:rsidR="007074F2" w:rsidRPr="00065205" w:rsidRDefault="00065205" w:rsidP="00B44AF8">
      <w:pPr>
        <w:spacing w:line="276" w:lineRule="auto"/>
        <w:contextualSpacing/>
        <w:rPr>
          <w:sz w:val="22"/>
          <w:szCs w:val="22"/>
        </w:rPr>
      </w:pPr>
      <w:r>
        <w:rPr>
          <w:sz w:val="22"/>
          <w:szCs w:val="22"/>
        </w:rPr>
        <w:t>Umowa została sporządzona w formie elektronicznej oraz przekazana każdej ze Stron.</w:t>
      </w:r>
    </w:p>
    <w:p w14:paraId="020165D2" w14:textId="77777777" w:rsidR="007074F2" w:rsidRPr="00A12D21" w:rsidRDefault="007074F2" w:rsidP="00B44AF8">
      <w:pPr>
        <w:spacing w:line="276" w:lineRule="auto"/>
        <w:contextualSpacing/>
        <w:rPr>
          <w:b/>
          <w:bCs/>
          <w:sz w:val="22"/>
          <w:szCs w:val="22"/>
        </w:rPr>
      </w:pPr>
    </w:p>
    <w:p w14:paraId="0AABCAF0" w14:textId="77777777" w:rsidR="007074F2" w:rsidRPr="00A12D21" w:rsidRDefault="007074F2" w:rsidP="00B44AF8">
      <w:pPr>
        <w:spacing w:line="276" w:lineRule="auto"/>
        <w:contextualSpacing/>
        <w:rPr>
          <w:sz w:val="22"/>
          <w:szCs w:val="22"/>
        </w:rPr>
      </w:pPr>
      <w:r>
        <w:rPr>
          <w:b/>
          <w:bCs/>
          <w:sz w:val="22"/>
          <w:szCs w:val="22"/>
        </w:rPr>
        <w:t>ZAMAWIAJĄCY:</w:t>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t xml:space="preserve">            WYKONAWCA:</w:t>
      </w:r>
    </w:p>
    <w:sectPr w:rsidR="007074F2" w:rsidRPr="00A12D21" w:rsidSect="00C5598C">
      <w:footerReference w:type="even" r:id="rId10"/>
      <w:footerReference w:type="default" r:id="rId11"/>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F9F7" w14:textId="77777777" w:rsidR="00704C70" w:rsidRDefault="00704C70">
      <w:r>
        <w:separator/>
      </w:r>
    </w:p>
  </w:endnote>
  <w:endnote w:type="continuationSeparator" w:id="0">
    <w:p w14:paraId="47BB95A8" w14:textId="77777777" w:rsidR="00704C70" w:rsidRDefault="0070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85B1" w14:textId="77777777" w:rsidR="007074F2" w:rsidRDefault="007074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7658756" w14:textId="77777777" w:rsidR="007074F2" w:rsidRDefault="007074F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DF72" w14:textId="77777777" w:rsidR="007074F2" w:rsidRDefault="007074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2C53FC98" w14:textId="77777777" w:rsidR="007074F2" w:rsidRDefault="007074F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49F2" w14:textId="77777777" w:rsidR="00704C70" w:rsidRDefault="00704C70">
      <w:r>
        <w:separator/>
      </w:r>
    </w:p>
  </w:footnote>
  <w:footnote w:type="continuationSeparator" w:id="0">
    <w:p w14:paraId="370A98B5" w14:textId="77777777" w:rsidR="00704C70" w:rsidRDefault="00704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0"/>
        </w:tabs>
        <w:ind w:left="360" w:hanging="360"/>
      </w:pPr>
      <w:rPr>
        <w:rFonts w:hint="default"/>
        <w:color w:val="000000"/>
        <w:sz w:val="22"/>
        <w:szCs w:val="22"/>
      </w:r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B"/>
    <w:multiLevelType w:val="singleLevel"/>
    <w:tmpl w:val="78B41790"/>
    <w:lvl w:ilvl="0">
      <w:start w:val="2"/>
      <w:numFmt w:val="decimal"/>
      <w:lvlText w:val="%1."/>
      <w:lvlJc w:val="left"/>
      <w:pPr>
        <w:tabs>
          <w:tab w:val="num" w:pos="-218"/>
        </w:tabs>
        <w:ind w:left="502" w:hanging="360"/>
      </w:pPr>
      <w:rPr>
        <w:rFonts w:hint="default"/>
        <w:b w:val="0"/>
        <w:bCs w:val="0"/>
      </w:rPr>
    </w:lvl>
  </w:abstractNum>
  <w:abstractNum w:abstractNumId="2" w15:restartNumberingAfterBreak="0">
    <w:nsid w:val="00000013"/>
    <w:multiLevelType w:val="singleLevel"/>
    <w:tmpl w:val="00000013"/>
    <w:name w:val="WW8Num19"/>
    <w:lvl w:ilvl="0">
      <w:start w:val="1"/>
      <w:numFmt w:val="decimal"/>
      <w:lvlText w:val="%1."/>
      <w:lvlJc w:val="left"/>
      <w:pPr>
        <w:tabs>
          <w:tab w:val="num" w:pos="0"/>
        </w:tabs>
        <w:ind w:left="720" w:hanging="360"/>
      </w:pPr>
      <w:rPr>
        <w:sz w:val="22"/>
        <w:szCs w:val="22"/>
      </w:rPr>
    </w:lvl>
  </w:abstractNum>
  <w:abstractNum w:abstractNumId="3" w15:restartNumberingAfterBreak="0">
    <w:nsid w:val="17677590"/>
    <w:multiLevelType w:val="hybridMultilevel"/>
    <w:tmpl w:val="AC34B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081816"/>
    <w:multiLevelType w:val="hybridMultilevel"/>
    <w:tmpl w:val="7F764EC4"/>
    <w:lvl w:ilvl="0" w:tplc="6EB8208A">
      <w:start w:val="1"/>
      <w:numFmt w:val="decimal"/>
      <w:lvlText w:val="%1."/>
      <w:lvlJc w:val="left"/>
      <w:pPr>
        <w:tabs>
          <w:tab w:val="num" w:pos="397"/>
        </w:tabs>
        <w:ind w:left="397" w:hanging="397"/>
      </w:pPr>
    </w:lvl>
    <w:lvl w:ilvl="1" w:tplc="65A4D590">
      <w:start w:val="1"/>
      <w:numFmt w:val="decimal"/>
      <w:lvlText w:val="%2."/>
      <w:lvlJc w:val="left"/>
      <w:pPr>
        <w:tabs>
          <w:tab w:val="num" w:pos="397"/>
        </w:tabs>
        <w:ind w:left="397" w:hanging="39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91C6E9C"/>
    <w:multiLevelType w:val="hybridMultilevel"/>
    <w:tmpl w:val="4BDCCD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10C20"/>
    <w:multiLevelType w:val="hybridMultilevel"/>
    <w:tmpl w:val="B9406C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A01506"/>
    <w:multiLevelType w:val="hybridMultilevel"/>
    <w:tmpl w:val="05DC3DD6"/>
    <w:lvl w:ilvl="0" w:tplc="ADA04B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3B1DFB"/>
    <w:multiLevelType w:val="hybridMultilevel"/>
    <w:tmpl w:val="CA0A660E"/>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 w15:restartNumberingAfterBreak="0">
    <w:nsid w:val="3A7B33F9"/>
    <w:multiLevelType w:val="hybridMultilevel"/>
    <w:tmpl w:val="40508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410C1F"/>
    <w:multiLevelType w:val="hybridMultilevel"/>
    <w:tmpl w:val="999C9502"/>
    <w:lvl w:ilvl="0" w:tplc="08AE4944">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79260AB"/>
    <w:multiLevelType w:val="hybridMultilevel"/>
    <w:tmpl w:val="F3769B0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240EE4"/>
    <w:multiLevelType w:val="hybridMultilevel"/>
    <w:tmpl w:val="F26A4E66"/>
    <w:lvl w:ilvl="0" w:tplc="C4C09F9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8A41ED"/>
    <w:multiLevelType w:val="multilevel"/>
    <w:tmpl w:val="3BD822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085"/>
        </w:tabs>
        <w:ind w:left="2085" w:hanging="10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AD34A4"/>
    <w:multiLevelType w:val="hybridMultilevel"/>
    <w:tmpl w:val="861ED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1776B6"/>
    <w:multiLevelType w:val="hybridMultilevel"/>
    <w:tmpl w:val="5F0A7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C80D29"/>
    <w:multiLevelType w:val="multilevel"/>
    <w:tmpl w:val="372E4876"/>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FFD2899"/>
    <w:multiLevelType w:val="multilevel"/>
    <w:tmpl w:val="78BE9A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CF4F5D"/>
    <w:multiLevelType w:val="hybridMultilevel"/>
    <w:tmpl w:val="E346760E"/>
    <w:lvl w:ilvl="0" w:tplc="7904F9A8">
      <w:start w:val="1"/>
      <w:numFmt w:val="decimal"/>
      <w:lvlText w:val="%1."/>
      <w:lvlJc w:val="left"/>
      <w:pPr>
        <w:ind w:left="720" w:hanging="360"/>
      </w:pPr>
      <w:rPr>
        <w:rFonts w:ascii="Times New Roman" w:hAnsi="Times New Roman" w:cs="Times New Roman" w:hint="default"/>
        <w:b w:val="0"/>
        <w:bCs w:val="0"/>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0E264A"/>
    <w:multiLevelType w:val="hybridMultilevel"/>
    <w:tmpl w:val="41445E9E"/>
    <w:lvl w:ilvl="0" w:tplc="0192AA5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9654E0"/>
    <w:multiLevelType w:val="hybridMultilevel"/>
    <w:tmpl w:val="B7F47FC4"/>
    <w:lvl w:ilvl="0" w:tplc="C5BC63E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E26062"/>
    <w:multiLevelType w:val="hybridMultilevel"/>
    <w:tmpl w:val="E874336A"/>
    <w:lvl w:ilvl="0" w:tplc="C4C09F9A">
      <w:start w:val="1"/>
      <w:numFmt w:val="decimal"/>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6F0B477A"/>
    <w:multiLevelType w:val="hybridMultilevel"/>
    <w:tmpl w:val="C8FC12B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7C51955"/>
    <w:multiLevelType w:val="hybridMultilevel"/>
    <w:tmpl w:val="41C2137C"/>
    <w:lvl w:ilvl="0" w:tplc="0415000F">
      <w:start w:val="1"/>
      <w:numFmt w:val="decimal"/>
      <w:lvlText w:val="%1."/>
      <w:lvlJc w:val="left"/>
      <w:pPr>
        <w:ind w:left="7306" w:hanging="360"/>
      </w:pPr>
      <w:rPr>
        <w:rFonts w:hint="default"/>
      </w:rPr>
    </w:lvl>
    <w:lvl w:ilvl="1" w:tplc="36F605D6">
      <w:start w:val="1"/>
      <w:numFmt w:val="lowerLetter"/>
      <w:lvlText w:val="%2."/>
      <w:lvlJc w:val="left"/>
      <w:pPr>
        <w:ind w:left="8026" w:hanging="360"/>
      </w:pPr>
      <w:rPr>
        <w:rFonts w:hint="default"/>
      </w:rPr>
    </w:lvl>
    <w:lvl w:ilvl="2" w:tplc="0415001B" w:tentative="1">
      <w:start w:val="1"/>
      <w:numFmt w:val="lowerRoman"/>
      <w:lvlText w:val="%3."/>
      <w:lvlJc w:val="right"/>
      <w:pPr>
        <w:ind w:left="8746" w:hanging="180"/>
      </w:pPr>
    </w:lvl>
    <w:lvl w:ilvl="3" w:tplc="0415000F" w:tentative="1">
      <w:start w:val="1"/>
      <w:numFmt w:val="decimal"/>
      <w:lvlText w:val="%4."/>
      <w:lvlJc w:val="left"/>
      <w:pPr>
        <w:ind w:left="9466" w:hanging="360"/>
      </w:pPr>
    </w:lvl>
    <w:lvl w:ilvl="4" w:tplc="04150019" w:tentative="1">
      <w:start w:val="1"/>
      <w:numFmt w:val="lowerLetter"/>
      <w:lvlText w:val="%5."/>
      <w:lvlJc w:val="left"/>
      <w:pPr>
        <w:ind w:left="10186" w:hanging="360"/>
      </w:pPr>
    </w:lvl>
    <w:lvl w:ilvl="5" w:tplc="0415001B" w:tentative="1">
      <w:start w:val="1"/>
      <w:numFmt w:val="lowerRoman"/>
      <w:lvlText w:val="%6."/>
      <w:lvlJc w:val="right"/>
      <w:pPr>
        <w:ind w:left="10906" w:hanging="180"/>
      </w:pPr>
    </w:lvl>
    <w:lvl w:ilvl="6" w:tplc="0415000F" w:tentative="1">
      <w:start w:val="1"/>
      <w:numFmt w:val="decimal"/>
      <w:lvlText w:val="%7."/>
      <w:lvlJc w:val="left"/>
      <w:pPr>
        <w:ind w:left="11626" w:hanging="360"/>
      </w:pPr>
    </w:lvl>
    <w:lvl w:ilvl="7" w:tplc="04150019" w:tentative="1">
      <w:start w:val="1"/>
      <w:numFmt w:val="lowerLetter"/>
      <w:lvlText w:val="%8."/>
      <w:lvlJc w:val="left"/>
      <w:pPr>
        <w:ind w:left="12346" w:hanging="360"/>
      </w:pPr>
    </w:lvl>
    <w:lvl w:ilvl="8" w:tplc="0415001B" w:tentative="1">
      <w:start w:val="1"/>
      <w:numFmt w:val="lowerRoman"/>
      <w:lvlText w:val="%9."/>
      <w:lvlJc w:val="right"/>
      <w:pPr>
        <w:ind w:left="13066" w:hanging="180"/>
      </w:pPr>
    </w:lvl>
  </w:abstractNum>
  <w:abstractNum w:abstractNumId="24" w15:restartNumberingAfterBreak="0">
    <w:nsid w:val="78593AA2"/>
    <w:multiLevelType w:val="hybridMultilevel"/>
    <w:tmpl w:val="05528FAC"/>
    <w:name w:val="WW8Num1222"/>
    <w:lvl w:ilvl="0" w:tplc="3306E634">
      <w:start w:val="1"/>
      <w:numFmt w:val="decimal"/>
      <w:lvlText w:val="%1."/>
      <w:lvlJc w:val="left"/>
      <w:pPr>
        <w:tabs>
          <w:tab w:val="num" w:pos="397"/>
        </w:tabs>
        <w:ind w:left="397" w:hanging="397"/>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9DD763C"/>
    <w:multiLevelType w:val="hybridMultilevel"/>
    <w:tmpl w:val="9028B29E"/>
    <w:lvl w:ilvl="0" w:tplc="FB0EFFD2">
      <w:start w:val="1"/>
      <w:numFmt w:val="lowerLetter"/>
      <w:lvlText w:val="%1)"/>
      <w:lvlJc w:val="left"/>
      <w:pPr>
        <w:ind w:left="502" w:hanging="360"/>
      </w:pPr>
      <w:rPr>
        <w:rFonts w:ascii="Times New Roman" w:eastAsia="Times New Roman" w:hAnsi="Times New Roman" w:cs="Times New Roman"/>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7EA541E9"/>
    <w:multiLevelType w:val="hybridMultilevel"/>
    <w:tmpl w:val="DAB2A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0493756">
    <w:abstractNumId w:val="16"/>
  </w:num>
  <w:num w:numId="2" w16cid:durableId="1199394256">
    <w:abstractNumId w:val="13"/>
  </w:num>
  <w:num w:numId="3" w16cid:durableId="241911933">
    <w:abstractNumId w:val="23"/>
  </w:num>
  <w:num w:numId="4" w16cid:durableId="2063823711">
    <w:abstractNumId w:val="6"/>
  </w:num>
  <w:num w:numId="5" w16cid:durableId="1323853342">
    <w:abstractNumId w:val="14"/>
  </w:num>
  <w:num w:numId="6" w16cid:durableId="81028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9672137">
    <w:abstractNumId w:val="22"/>
  </w:num>
  <w:num w:numId="8" w16cid:durableId="1951161452">
    <w:abstractNumId w:val="7"/>
  </w:num>
  <w:num w:numId="9" w16cid:durableId="1199974176">
    <w:abstractNumId w:val="17"/>
  </w:num>
  <w:num w:numId="10" w16cid:durableId="1393507101">
    <w:abstractNumId w:val="9"/>
  </w:num>
  <w:num w:numId="11" w16cid:durableId="481778565">
    <w:abstractNumId w:val="5"/>
  </w:num>
  <w:num w:numId="12" w16cid:durableId="1413895173">
    <w:abstractNumId w:val="19"/>
  </w:num>
  <w:num w:numId="13" w16cid:durableId="1771244498">
    <w:abstractNumId w:val="21"/>
  </w:num>
  <w:num w:numId="14" w16cid:durableId="2095319187">
    <w:abstractNumId w:val="20"/>
  </w:num>
  <w:num w:numId="15" w16cid:durableId="1116412162">
    <w:abstractNumId w:val="1"/>
  </w:num>
  <w:num w:numId="16" w16cid:durableId="67919865">
    <w:abstractNumId w:val="11"/>
  </w:num>
  <w:num w:numId="17" w16cid:durableId="994457519">
    <w:abstractNumId w:val="24"/>
  </w:num>
  <w:num w:numId="18" w16cid:durableId="1376462728">
    <w:abstractNumId w:val="18"/>
  </w:num>
  <w:num w:numId="19" w16cid:durableId="1385837067">
    <w:abstractNumId w:val="4"/>
  </w:num>
  <w:num w:numId="20" w16cid:durableId="251360608">
    <w:abstractNumId w:val="12"/>
  </w:num>
  <w:num w:numId="21" w16cid:durableId="474178151">
    <w:abstractNumId w:val="0"/>
  </w:num>
  <w:num w:numId="22" w16cid:durableId="1780107160">
    <w:abstractNumId w:val="2"/>
  </w:num>
  <w:num w:numId="23" w16cid:durableId="549460612">
    <w:abstractNumId w:val="25"/>
  </w:num>
  <w:num w:numId="24" w16cid:durableId="692851377">
    <w:abstractNumId w:val="10"/>
  </w:num>
  <w:num w:numId="25" w16cid:durableId="2011130156">
    <w:abstractNumId w:val="15"/>
  </w:num>
  <w:num w:numId="26" w16cid:durableId="1621650199">
    <w:abstractNumId w:val="3"/>
  </w:num>
  <w:num w:numId="27" w16cid:durableId="711422030">
    <w:abstractNumId w:val="8"/>
  </w:num>
  <w:num w:numId="28" w16cid:durableId="1362510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A8"/>
    <w:rsid w:val="00001367"/>
    <w:rsid w:val="00003483"/>
    <w:rsid w:val="000306DF"/>
    <w:rsid w:val="00051538"/>
    <w:rsid w:val="000563A0"/>
    <w:rsid w:val="0006468A"/>
    <w:rsid w:val="00065205"/>
    <w:rsid w:val="00090148"/>
    <w:rsid w:val="00095820"/>
    <w:rsid w:val="000A5E53"/>
    <w:rsid w:val="000B33E8"/>
    <w:rsid w:val="000C28F7"/>
    <w:rsid w:val="000C38C0"/>
    <w:rsid w:val="000E58C6"/>
    <w:rsid w:val="0012475C"/>
    <w:rsid w:val="001412AC"/>
    <w:rsid w:val="00145FE4"/>
    <w:rsid w:val="0016184F"/>
    <w:rsid w:val="00162616"/>
    <w:rsid w:val="0017498A"/>
    <w:rsid w:val="001D6420"/>
    <w:rsid w:val="001E5A09"/>
    <w:rsid w:val="00200D93"/>
    <w:rsid w:val="00205519"/>
    <w:rsid w:val="00230B09"/>
    <w:rsid w:val="00246F2D"/>
    <w:rsid w:val="002A04BA"/>
    <w:rsid w:val="002C7F48"/>
    <w:rsid w:val="002D3B32"/>
    <w:rsid w:val="002F456B"/>
    <w:rsid w:val="00331DEF"/>
    <w:rsid w:val="00332EC6"/>
    <w:rsid w:val="00341FA4"/>
    <w:rsid w:val="003448AE"/>
    <w:rsid w:val="0035276D"/>
    <w:rsid w:val="003577A5"/>
    <w:rsid w:val="00360410"/>
    <w:rsid w:val="003617B6"/>
    <w:rsid w:val="0036661A"/>
    <w:rsid w:val="00367A13"/>
    <w:rsid w:val="00391F34"/>
    <w:rsid w:val="003A3817"/>
    <w:rsid w:val="003B3FD4"/>
    <w:rsid w:val="003B418B"/>
    <w:rsid w:val="003C6415"/>
    <w:rsid w:val="003E2959"/>
    <w:rsid w:val="003F6955"/>
    <w:rsid w:val="00400334"/>
    <w:rsid w:val="00402BA6"/>
    <w:rsid w:val="0045190A"/>
    <w:rsid w:val="00452B73"/>
    <w:rsid w:val="00455633"/>
    <w:rsid w:val="0046422B"/>
    <w:rsid w:val="00482409"/>
    <w:rsid w:val="004838FE"/>
    <w:rsid w:val="00485920"/>
    <w:rsid w:val="004A43BD"/>
    <w:rsid w:val="004B5367"/>
    <w:rsid w:val="004B78FE"/>
    <w:rsid w:val="004B7C5F"/>
    <w:rsid w:val="004D1A88"/>
    <w:rsid w:val="004D5909"/>
    <w:rsid w:val="004D7B73"/>
    <w:rsid w:val="004F433D"/>
    <w:rsid w:val="00501CCE"/>
    <w:rsid w:val="00503DD6"/>
    <w:rsid w:val="00511F01"/>
    <w:rsid w:val="0052002C"/>
    <w:rsid w:val="0052603A"/>
    <w:rsid w:val="00530F3A"/>
    <w:rsid w:val="005408A2"/>
    <w:rsid w:val="005709F2"/>
    <w:rsid w:val="00582017"/>
    <w:rsid w:val="00597D9B"/>
    <w:rsid w:val="005D39D8"/>
    <w:rsid w:val="005E372A"/>
    <w:rsid w:val="005E4E91"/>
    <w:rsid w:val="005F4CA4"/>
    <w:rsid w:val="00614B10"/>
    <w:rsid w:val="006208DE"/>
    <w:rsid w:val="0063793D"/>
    <w:rsid w:val="006534C2"/>
    <w:rsid w:val="006572CA"/>
    <w:rsid w:val="0067472C"/>
    <w:rsid w:val="00690D35"/>
    <w:rsid w:val="00691B9F"/>
    <w:rsid w:val="00692681"/>
    <w:rsid w:val="00695864"/>
    <w:rsid w:val="006967C6"/>
    <w:rsid w:val="006A6247"/>
    <w:rsid w:val="006A7136"/>
    <w:rsid w:val="006B1DC7"/>
    <w:rsid w:val="006C17C7"/>
    <w:rsid w:val="006D06C7"/>
    <w:rsid w:val="006D0E87"/>
    <w:rsid w:val="006D7123"/>
    <w:rsid w:val="006E2444"/>
    <w:rsid w:val="006E5516"/>
    <w:rsid w:val="006F4D9A"/>
    <w:rsid w:val="0070012D"/>
    <w:rsid w:val="00704C70"/>
    <w:rsid w:val="00706527"/>
    <w:rsid w:val="007074F2"/>
    <w:rsid w:val="00711D48"/>
    <w:rsid w:val="00746A53"/>
    <w:rsid w:val="00787A00"/>
    <w:rsid w:val="00790F06"/>
    <w:rsid w:val="007B2BF4"/>
    <w:rsid w:val="007C3E58"/>
    <w:rsid w:val="007E0249"/>
    <w:rsid w:val="007E0802"/>
    <w:rsid w:val="007E0AFB"/>
    <w:rsid w:val="00816B5A"/>
    <w:rsid w:val="00830E7C"/>
    <w:rsid w:val="00841EEE"/>
    <w:rsid w:val="008621B0"/>
    <w:rsid w:val="008832D8"/>
    <w:rsid w:val="0089007C"/>
    <w:rsid w:val="008923E6"/>
    <w:rsid w:val="008D4C87"/>
    <w:rsid w:val="008E05D6"/>
    <w:rsid w:val="008F18D1"/>
    <w:rsid w:val="009168D1"/>
    <w:rsid w:val="00986B75"/>
    <w:rsid w:val="00995ABD"/>
    <w:rsid w:val="009B4F94"/>
    <w:rsid w:val="009B5F66"/>
    <w:rsid w:val="009B7C17"/>
    <w:rsid w:val="009C259C"/>
    <w:rsid w:val="00A12D21"/>
    <w:rsid w:val="00A228BC"/>
    <w:rsid w:val="00A44190"/>
    <w:rsid w:val="00A51289"/>
    <w:rsid w:val="00A53ECA"/>
    <w:rsid w:val="00A729B0"/>
    <w:rsid w:val="00A962FE"/>
    <w:rsid w:val="00AA003A"/>
    <w:rsid w:val="00AA5AB7"/>
    <w:rsid w:val="00AB7DA3"/>
    <w:rsid w:val="00AC510A"/>
    <w:rsid w:val="00AE4F28"/>
    <w:rsid w:val="00AF2CDF"/>
    <w:rsid w:val="00B24796"/>
    <w:rsid w:val="00B44AF8"/>
    <w:rsid w:val="00B4580A"/>
    <w:rsid w:val="00B468FB"/>
    <w:rsid w:val="00B50051"/>
    <w:rsid w:val="00B54AEF"/>
    <w:rsid w:val="00B80362"/>
    <w:rsid w:val="00BC708A"/>
    <w:rsid w:val="00BC71D7"/>
    <w:rsid w:val="00BF32DC"/>
    <w:rsid w:val="00BF5D7F"/>
    <w:rsid w:val="00C30096"/>
    <w:rsid w:val="00C3668A"/>
    <w:rsid w:val="00C46691"/>
    <w:rsid w:val="00C52760"/>
    <w:rsid w:val="00C53EC4"/>
    <w:rsid w:val="00C5598C"/>
    <w:rsid w:val="00C571B3"/>
    <w:rsid w:val="00C71803"/>
    <w:rsid w:val="00C75211"/>
    <w:rsid w:val="00C83808"/>
    <w:rsid w:val="00C841CB"/>
    <w:rsid w:val="00C84431"/>
    <w:rsid w:val="00CA102A"/>
    <w:rsid w:val="00CB6568"/>
    <w:rsid w:val="00CB6AE8"/>
    <w:rsid w:val="00CE1763"/>
    <w:rsid w:val="00CF56FC"/>
    <w:rsid w:val="00D01E2B"/>
    <w:rsid w:val="00D06F66"/>
    <w:rsid w:val="00D20D52"/>
    <w:rsid w:val="00D22C70"/>
    <w:rsid w:val="00D246A7"/>
    <w:rsid w:val="00D4153B"/>
    <w:rsid w:val="00D73C28"/>
    <w:rsid w:val="00D855ED"/>
    <w:rsid w:val="00DA7C29"/>
    <w:rsid w:val="00DD43BC"/>
    <w:rsid w:val="00DD44C0"/>
    <w:rsid w:val="00E03D51"/>
    <w:rsid w:val="00E95BD0"/>
    <w:rsid w:val="00ED7398"/>
    <w:rsid w:val="00EE09B7"/>
    <w:rsid w:val="00EF7488"/>
    <w:rsid w:val="00F115E5"/>
    <w:rsid w:val="00F13E9E"/>
    <w:rsid w:val="00F168A8"/>
    <w:rsid w:val="00F214CC"/>
    <w:rsid w:val="00F30416"/>
    <w:rsid w:val="00F621E4"/>
    <w:rsid w:val="00F8346B"/>
    <w:rsid w:val="00F97034"/>
    <w:rsid w:val="00F975F9"/>
    <w:rsid w:val="00FC0804"/>
    <w:rsid w:val="00FC26C8"/>
    <w:rsid w:val="00FD4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955B0"/>
  <w15:docId w15:val="{260C382E-3E00-4A09-8435-84B82861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68A8"/>
    <w:rPr>
      <w:rFonts w:ascii="Times New Roman" w:eastAsia="Times New Roman" w:hAnsi="Times New Roman"/>
    </w:rPr>
  </w:style>
  <w:style w:type="paragraph" w:styleId="Nagwek1">
    <w:name w:val="heading 1"/>
    <w:basedOn w:val="Normalny"/>
    <w:next w:val="Normalny"/>
    <w:link w:val="Nagwek1Znak"/>
    <w:uiPriority w:val="99"/>
    <w:qFormat/>
    <w:rsid w:val="00F168A8"/>
    <w:pPr>
      <w:keepNext/>
      <w:outlineLvl w:val="0"/>
    </w:pPr>
    <w:rPr>
      <w:sz w:val="24"/>
      <w:szCs w:val="24"/>
    </w:rPr>
  </w:style>
  <w:style w:type="paragraph" w:styleId="Nagwek2">
    <w:name w:val="heading 2"/>
    <w:basedOn w:val="Normalny"/>
    <w:next w:val="Normalny"/>
    <w:link w:val="Nagwek2Znak"/>
    <w:uiPriority w:val="9"/>
    <w:semiHidden/>
    <w:unhideWhenUsed/>
    <w:qFormat/>
    <w:rsid w:val="004824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824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168A8"/>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F168A8"/>
  </w:style>
  <w:style w:type="character" w:customStyle="1" w:styleId="TekstpodstawowyZnak">
    <w:name w:val="Tekst podstawowy Znak"/>
    <w:link w:val="Tekstpodstawowy"/>
    <w:uiPriority w:val="99"/>
    <w:rsid w:val="00F168A8"/>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68A8"/>
    <w:pPr>
      <w:jc w:val="both"/>
    </w:pPr>
    <w:rPr>
      <w:sz w:val="24"/>
      <w:szCs w:val="24"/>
    </w:rPr>
  </w:style>
  <w:style w:type="character" w:customStyle="1" w:styleId="Tekstpodstawowy2Znak">
    <w:name w:val="Tekst podstawowy 2 Znak"/>
    <w:link w:val="Tekstpodstawowy2"/>
    <w:uiPriority w:val="99"/>
    <w:rsid w:val="00F168A8"/>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F168A8"/>
    <w:pPr>
      <w:jc w:val="center"/>
    </w:pPr>
    <w:rPr>
      <w:b/>
      <w:bCs/>
      <w:sz w:val="24"/>
      <w:szCs w:val="24"/>
    </w:rPr>
  </w:style>
  <w:style w:type="character" w:customStyle="1" w:styleId="Tekstpodstawowy3Znak">
    <w:name w:val="Tekst podstawowy 3 Znak"/>
    <w:link w:val="Tekstpodstawowy3"/>
    <w:uiPriority w:val="99"/>
    <w:rsid w:val="00F168A8"/>
    <w:rPr>
      <w:rFonts w:ascii="Times New Roman" w:hAnsi="Times New Roman" w:cs="Times New Roman"/>
      <w:b/>
      <w:bCs/>
      <w:sz w:val="20"/>
      <w:szCs w:val="20"/>
      <w:lang w:eastAsia="pl-PL"/>
    </w:rPr>
  </w:style>
  <w:style w:type="paragraph" w:styleId="Stopka">
    <w:name w:val="footer"/>
    <w:basedOn w:val="Normalny"/>
    <w:link w:val="StopkaZnak"/>
    <w:uiPriority w:val="99"/>
    <w:rsid w:val="00F168A8"/>
    <w:pPr>
      <w:tabs>
        <w:tab w:val="center" w:pos="4536"/>
        <w:tab w:val="right" w:pos="9072"/>
      </w:tabs>
    </w:pPr>
    <w:rPr>
      <w:sz w:val="24"/>
      <w:szCs w:val="24"/>
    </w:rPr>
  </w:style>
  <w:style w:type="character" w:customStyle="1" w:styleId="StopkaZnak">
    <w:name w:val="Stopka Znak"/>
    <w:link w:val="Stopka"/>
    <w:uiPriority w:val="99"/>
    <w:rsid w:val="00F168A8"/>
    <w:rPr>
      <w:rFonts w:ascii="Times New Roman" w:hAnsi="Times New Roman" w:cs="Times New Roman"/>
      <w:sz w:val="20"/>
      <w:szCs w:val="20"/>
      <w:lang w:eastAsia="pl-PL"/>
    </w:rPr>
  </w:style>
  <w:style w:type="character" w:styleId="Numerstrony">
    <w:name w:val="page number"/>
    <w:basedOn w:val="Domylnaczcionkaakapitu"/>
    <w:uiPriority w:val="99"/>
    <w:rsid w:val="00F168A8"/>
  </w:style>
  <w:style w:type="paragraph" w:styleId="Tytu">
    <w:name w:val="Title"/>
    <w:basedOn w:val="Normalny"/>
    <w:link w:val="TytuZnak"/>
    <w:uiPriority w:val="99"/>
    <w:qFormat/>
    <w:rsid w:val="00F168A8"/>
    <w:pPr>
      <w:widowControl w:val="0"/>
      <w:autoSpaceDE w:val="0"/>
      <w:autoSpaceDN w:val="0"/>
      <w:jc w:val="center"/>
    </w:pPr>
    <w:rPr>
      <w:b/>
      <w:bCs/>
    </w:rPr>
  </w:style>
  <w:style w:type="character" w:customStyle="1" w:styleId="TytuZnak">
    <w:name w:val="Tytuł Znak"/>
    <w:link w:val="Tytu"/>
    <w:uiPriority w:val="99"/>
    <w:rsid w:val="00F168A8"/>
    <w:rPr>
      <w:rFonts w:ascii="Times New Roman" w:hAnsi="Times New Roman" w:cs="Times New Roman"/>
      <w:b/>
      <w:bCs/>
      <w:sz w:val="24"/>
      <w:szCs w:val="24"/>
      <w:lang w:eastAsia="pl-PL"/>
    </w:rPr>
  </w:style>
  <w:style w:type="paragraph" w:styleId="Akapitzlist">
    <w:name w:val="List Paragraph"/>
    <w:basedOn w:val="Normalny"/>
    <w:link w:val="AkapitzlistZnak"/>
    <w:uiPriority w:val="99"/>
    <w:qFormat/>
    <w:rsid w:val="00F168A8"/>
    <w:pPr>
      <w:spacing w:after="200" w:line="276" w:lineRule="auto"/>
      <w:ind w:left="720"/>
      <w:contextualSpacing/>
    </w:pPr>
    <w:rPr>
      <w:rFonts w:ascii="Calibri" w:hAnsi="Calibri" w:cs="Calibri"/>
    </w:rPr>
  </w:style>
  <w:style w:type="character" w:customStyle="1" w:styleId="AkapitzlistZnak">
    <w:name w:val="Akapit z listą Znak"/>
    <w:link w:val="Akapitzlist"/>
    <w:uiPriority w:val="99"/>
    <w:rsid w:val="00F168A8"/>
    <w:rPr>
      <w:rFonts w:ascii="Calibri" w:hAnsi="Calibri" w:cs="Calibri"/>
    </w:rPr>
  </w:style>
  <w:style w:type="character" w:styleId="Odwoaniedokomentarza">
    <w:name w:val="annotation reference"/>
    <w:uiPriority w:val="99"/>
    <w:semiHidden/>
    <w:rsid w:val="00F168A8"/>
    <w:rPr>
      <w:sz w:val="16"/>
      <w:szCs w:val="16"/>
    </w:rPr>
  </w:style>
  <w:style w:type="paragraph" w:styleId="Tekstkomentarza">
    <w:name w:val="annotation text"/>
    <w:basedOn w:val="Normalny"/>
    <w:link w:val="TekstkomentarzaZnak"/>
    <w:uiPriority w:val="99"/>
    <w:semiHidden/>
    <w:rsid w:val="00F168A8"/>
  </w:style>
  <w:style w:type="character" w:customStyle="1" w:styleId="TekstkomentarzaZnak">
    <w:name w:val="Tekst komentarza Znak"/>
    <w:link w:val="Tekstkomentarza"/>
    <w:uiPriority w:val="99"/>
    <w:rsid w:val="00F168A8"/>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F168A8"/>
    <w:rPr>
      <w:rFonts w:ascii="Segoe UI" w:hAnsi="Segoe UI" w:cs="Segoe UI"/>
      <w:sz w:val="18"/>
      <w:szCs w:val="18"/>
    </w:rPr>
  </w:style>
  <w:style w:type="character" w:customStyle="1" w:styleId="TekstdymkaZnak">
    <w:name w:val="Tekst dymka Znak"/>
    <w:link w:val="Tekstdymka"/>
    <w:uiPriority w:val="99"/>
    <w:semiHidden/>
    <w:rsid w:val="00F168A8"/>
    <w:rPr>
      <w:rFonts w:ascii="Segoe UI" w:hAnsi="Segoe UI" w:cs="Segoe UI"/>
      <w:sz w:val="18"/>
      <w:szCs w:val="18"/>
      <w:lang w:eastAsia="pl-PL"/>
    </w:rPr>
  </w:style>
  <w:style w:type="paragraph" w:styleId="Tematkomentarza">
    <w:name w:val="annotation subject"/>
    <w:basedOn w:val="Tekstkomentarza"/>
    <w:next w:val="Tekstkomentarza"/>
    <w:link w:val="TematkomentarzaZnak"/>
    <w:uiPriority w:val="99"/>
    <w:semiHidden/>
    <w:rsid w:val="00F168A8"/>
    <w:rPr>
      <w:b/>
      <w:bCs/>
    </w:rPr>
  </w:style>
  <w:style w:type="character" w:customStyle="1" w:styleId="TematkomentarzaZnak">
    <w:name w:val="Temat komentarza Znak"/>
    <w:link w:val="Tematkomentarza"/>
    <w:uiPriority w:val="99"/>
    <w:semiHidden/>
    <w:rsid w:val="00F168A8"/>
    <w:rPr>
      <w:rFonts w:ascii="Times New Roman" w:hAnsi="Times New Roman" w:cs="Times New Roman"/>
      <w:b/>
      <w:bCs/>
      <w:sz w:val="20"/>
      <w:szCs w:val="20"/>
      <w:lang w:eastAsia="pl-PL"/>
    </w:rPr>
  </w:style>
  <w:style w:type="character" w:styleId="Hipercze">
    <w:name w:val="Hyperlink"/>
    <w:uiPriority w:val="99"/>
    <w:rsid w:val="00455633"/>
    <w:rPr>
      <w:color w:val="0563C1"/>
      <w:u w:val="single"/>
    </w:rPr>
  </w:style>
  <w:style w:type="paragraph" w:styleId="Tekstprzypisudolnego">
    <w:name w:val="footnote text"/>
    <w:basedOn w:val="Normalny"/>
    <w:link w:val="TekstprzypisudolnegoZnak"/>
    <w:uiPriority w:val="99"/>
    <w:semiHidden/>
    <w:rsid w:val="00A51289"/>
  </w:style>
  <w:style w:type="character" w:customStyle="1" w:styleId="TekstprzypisudolnegoZnak">
    <w:name w:val="Tekst przypisu dolnego Znak"/>
    <w:link w:val="Tekstprzypisudolnego"/>
    <w:uiPriority w:val="99"/>
    <w:semiHidden/>
    <w:rsid w:val="00A51289"/>
    <w:rPr>
      <w:rFonts w:ascii="Times New Roman" w:hAnsi="Times New Roman" w:cs="Times New Roman"/>
      <w:sz w:val="20"/>
      <w:szCs w:val="20"/>
      <w:lang w:eastAsia="pl-PL"/>
    </w:rPr>
  </w:style>
  <w:style w:type="character" w:styleId="Odwoanieprzypisudolnego">
    <w:name w:val="footnote reference"/>
    <w:uiPriority w:val="99"/>
    <w:semiHidden/>
    <w:rsid w:val="00A51289"/>
    <w:rPr>
      <w:vertAlign w:val="superscript"/>
    </w:rPr>
  </w:style>
  <w:style w:type="paragraph" w:styleId="Nagwek">
    <w:name w:val="header"/>
    <w:basedOn w:val="Normalny"/>
    <w:link w:val="NagwekZnak"/>
    <w:uiPriority w:val="99"/>
    <w:rsid w:val="003617B6"/>
    <w:pPr>
      <w:tabs>
        <w:tab w:val="center" w:pos="4536"/>
        <w:tab w:val="right" w:pos="9072"/>
      </w:tabs>
    </w:pPr>
  </w:style>
  <w:style w:type="character" w:customStyle="1" w:styleId="NagwekZnak">
    <w:name w:val="Nagłówek Znak"/>
    <w:link w:val="Nagwek"/>
    <w:uiPriority w:val="99"/>
    <w:rsid w:val="003617B6"/>
    <w:rPr>
      <w:rFonts w:ascii="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482409"/>
    <w:rPr>
      <w:rFonts w:asciiTheme="majorHAnsi" w:eastAsiaTheme="majorEastAsia" w:hAnsiTheme="majorHAnsi" w:cstheme="majorBidi"/>
      <w:color w:val="243F60" w:themeColor="accent1" w:themeShade="7F"/>
      <w:sz w:val="24"/>
      <w:szCs w:val="24"/>
    </w:rPr>
  </w:style>
  <w:style w:type="character" w:customStyle="1" w:styleId="ng-binding">
    <w:name w:val="ng-binding"/>
    <w:basedOn w:val="Domylnaczcionkaakapitu"/>
    <w:rsid w:val="00482409"/>
  </w:style>
  <w:style w:type="character" w:customStyle="1" w:styleId="Nagwek2Znak">
    <w:name w:val="Nagłówek 2 Znak"/>
    <w:basedOn w:val="Domylnaczcionkaakapitu"/>
    <w:link w:val="Nagwek2"/>
    <w:uiPriority w:val="9"/>
    <w:semiHidden/>
    <w:rsid w:val="00482409"/>
    <w:rPr>
      <w:rFonts w:asciiTheme="majorHAnsi" w:eastAsiaTheme="majorEastAsia" w:hAnsiTheme="majorHAnsi" w:cstheme="majorBidi"/>
      <w:color w:val="365F91" w:themeColor="accent1" w:themeShade="BF"/>
      <w:sz w:val="26"/>
      <w:szCs w:val="26"/>
    </w:rPr>
  </w:style>
  <w:style w:type="character" w:styleId="Nierozpoznanawzmianka">
    <w:name w:val="Unresolved Mention"/>
    <w:basedOn w:val="Domylnaczcionkaakapitu"/>
    <w:uiPriority w:val="99"/>
    <w:semiHidden/>
    <w:unhideWhenUsed/>
    <w:rsid w:val="00EF7488"/>
    <w:rPr>
      <w:color w:val="605E5C"/>
      <w:shd w:val="clear" w:color="auto" w:fill="E1DFDD"/>
    </w:rPr>
  </w:style>
  <w:style w:type="paragraph" w:styleId="Poprawka">
    <w:name w:val="Revision"/>
    <w:hidden/>
    <w:uiPriority w:val="99"/>
    <w:semiHidden/>
    <w:rsid w:val="00B803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3458">
      <w:marLeft w:val="0"/>
      <w:marRight w:val="0"/>
      <w:marTop w:val="0"/>
      <w:marBottom w:val="0"/>
      <w:divBdr>
        <w:top w:val="none" w:sz="0" w:space="0" w:color="auto"/>
        <w:left w:val="none" w:sz="0" w:space="0" w:color="auto"/>
        <w:bottom w:val="none" w:sz="0" w:space="0" w:color="auto"/>
        <w:right w:val="none" w:sz="0" w:space="0" w:color="auto"/>
      </w:divBdr>
    </w:div>
    <w:div w:id="465973662">
      <w:bodyDiv w:val="1"/>
      <w:marLeft w:val="0"/>
      <w:marRight w:val="0"/>
      <w:marTop w:val="0"/>
      <w:marBottom w:val="0"/>
      <w:divBdr>
        <w:top w:val="none" w:sz="0" w:space="0" w:color="auto"/>
        <w:left w:val="none" w:sz="0" w:space="0" w:color="auto"/>
        <w:bottom w:val="none" w:sz="0" w:space="0" w:color="auto"/>
        <w:right w:val="none" w:sz="0" w:space="0" w:color="auto"/>
      </w:divBdr>
    </w:div>
    <w:div w:id="757752994">
      <w:bodyDiv w:val="1"/>
      <w:marLeft w:val="0"/>
      <w:marRight w:val="0"/>
      <w:marTop w:val="0"/>
      <w:marBottom w:val="0"/>
      <w:divBdr>
        <w:top w:val="none" w:sz="0" w:space="0" w:color="auto"/>
        <w:left w:val="none" w:sz="0" w:space="0" w:color="auto"/>
        <w:bottom w:val="none" w:sz="0" w:space="0" w:color="auto"/>
        <w:right w:val="none" w:sz="0" w:space="0" w:color="auto"/>
      </w:divBdr>
    </w:div>
    <w:div w:id="1486356998">
      <w:bodyDiv w:val="1"/>
      <w:marLeft w:val="0"/>
      <w:marRight w:val="0"/>
      <w:marTop w:val="0"/>
      <w:marBottom w:val="0"/>
      <w:divBdr>
        <w:top w:val="none" w:sz="0" w:space="0" w:color="auto"/>
        <w:left w:val="none" w:sz="0" w:space="0" w:color="auto"/>
        <w:bottom w:val="none" w:sz="0" w:space="0" w:color="auto"/>
        <w:right w:val="none" w:sz="0" w:space="0" w:color="auto"/>
      </w:divBdr>
    </w:div>
    <w:div w:id="1725639093">
      <w:bodyDiv w:val="1"/>
      <w:marLeft w:val="0"/>
      <w:marRight w:val="0"/>
      <w:marTop w:val="0"/>
      <w:marBottom w:val="0"/>
      <w:divBdr>
        <w:top w:val="none" w:sz="0" w:space="0" w:color="auto"/>
        <w:left w:val="none" w:sz="0" w:space="0" w:color="auto"/>
        <w:bottom w:val="none" w:sz="0" w:space="0" w:color="auto"/>
        <w:right w:val="none" w:sz="0" w:space="0" w:color="auto"/>
      </w:divBdr>
    </w:div>
    <w:div w:id="20403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narutowicz.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61BF-975B-4327-A725-A7FC21F6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3261</Words>
  <Characters>21034</Characters>
  <Application>Microsoft Office Word</Application>
  <DocSecurity>4</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Łukasz Grüner</cp:lastModifiedBy>
  <cp:revision>2</cp:revision>
  <cp:lastPrinted>2026-06-19T12:16:00Z</cp:lastPrinted>
  <dcterms:created xsi:type="dcterms:W3CDTF">2026-06-19T12:21:00Z</dcterms:created>
  <dcterms:modified xsi:type="dcterms:W3CDTF">2026-06-19T12:21:00Z</dcterms:modified>
</cp:coreProperties>
</file>