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8DECC" w14:textId="00AD554C" w:rsidR="000F5C2F" w:rsidRPr="00DC129F" w:rsidRDefault="000F5C2F" w:rsidP="000F5C2F">
      <w:pPr>
        <w:tabs>
          <w:tab w:val="center" w:pos="4536"/>
          <w:tab w:val="right" w:pos="9072"/>
        </w:tabs>
        <w:jc w:val="right"/>
        <w:rPr>
          <w:sz w:val="22"/>
          <w:szCs w:val="22"/>
        </w:rPr>
      </w:pPr>
      <w:r w:rsidRPr="00DC129F">
        <w:rPr>
          <w:sz w:val="22"/>
          <w:szCs w:val="22"/>
        </w:rPr>
        <w:t xml:space="preserve">Załącznik nr </w:t>
      </w:r>
      <w:r w:rsidR="00233A40">
        <w:rPr>
          <w:sz w:val="22"/>
          <w:szCs w:val="22"/>
        </w:rPr>
        <w:t>1</w:t>
      </w:r>
      <w:r w:rsidRPr="00DC129F">
        <w:rPr>
          <w:sz w:val="22"/>
          <w:szCs w:val="22"/>
        </w:rPr>
        <w:t xml:space="preserve"> </w:t>
      </w:r>
    </w:p>
    <w:p w14:paraId="5987FEEA" w14:textId="77777777" w:rsidR="000F5C2F" w:rsidRPr="00DC129F" w:rsidRDefault="000F5C2F" w:rsidP="000F5C2F">
      <w:pPr>
        <w:tabs>
          <w:tab w:val="center" w:pos="4536"/>
          <w:tab w:val="right" w:pos="9072"/>
        </w:tabs>
        <w:jc w:val="right"/>
        <w:rPr>
          <w:sz w:val="22"/>
          <w:szCs w:val="22"/>
        </w:rPr>
      </w:pPr>
      <w:r w:rsidRPr="00DC129F">
        <w:rPr>
          <w:sz w:val="22"/>
          <w:szCs w:val="22"/>
        </w:rPr>
        <w:t>do Umowy powierzenia przetwarzania danych osobowych</w:t>
      </w:r>
    </w:p>
    <w:p w14:paraId="514B49CC" w14:textId="77777777" w:rsidR="000F5C2F" w:rsidRDefault="000F5C2F" w:rsidP="000F5C2F">
      <w:pPr>
        <w:tabs>
          <w:tab w:val="center" w:pos="4536"/>
          <w:tab w:val="right" w:pos="9072"/>
        </w:tabs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05AFB70" w14:textId="77777777" w:rsidR="000F5C2F" w:rsidRPr="00DC129F" w:rsidRDefault="000F5C2F" w:rsidP="000F5C2F">
      <w:pPr>
        <w:tabs>
          <w:tab w:val="center" w:pos="4536"/>
          <w:tab w:val="right" w:pos="9072"/>
        </w:tabs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4D6CD9D8" w14:textId="77777777" w:rsidR="000F5C2F" w:rsidRPr="00DC129F" w:rsidRDefault="000F5C2F" w:rsidP="000F5C2F">
      <w:pPr>
        <w:tabs>
          <w:tab w:val="center" w:pos="4536"/>
          <w:tab w:val="right" w:pos="9072"/>
        </w:tabs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63EE0B5C" w14:textId="77777777" w:rsidR="000F5C2F" w:rsidRPr="00DC129F" w:rsidRDefault="000F5C2F" w:rsidP="000F5C2F">
      <w:pPr>
        <w:ind w:left="-567"/>
        <w:jc w:val="center"/>
        <w:rPr>
          <w:rFonts w:ascii="Calibri" w:hAnsi="Calibri" w:cs="Calibri"/>
          <w:sz w:val="22"/>
          <w:szCs w:val="22"/>
        </w:rPr>
      </w:pPr>
      <w:r w:rsidRPr="00DC129F">
        <w:rPr>
          <w:rFonts w:ascii="Calibri" w:hAnsi="Calibri" w:cs="Calibri"/>
          <w:b/>
          <w:bCs/>
          <w:sz w:val="24"/>
          <w:szCs w:val="24"/>
        </w:rPr>
        <w:t>Ankieta dla Podmiotu Przetwarzającego</w:t>
      </w:r>
      <w:r w:rsidRPr="00DC129F">
        <w:rPr>
          <w:rFonts w:ascii="Calibri" w:hAnsi="Calibri" w:cs="Calibri"/>
          <w:sz w:val="24"/>
          <w:szCs w:val="24"/>
        </w:rPr>
        <w:t xml:space="preserve"> </w:t>
      </w:r>
      <w:r w:rsidRPr="00DC129F">
        <w:rPr>
          <w:rFonts w:ascii="Calibri" w:hAnsi="Calibri" w:cs="Calibri"/>
          <w:sz w:val="24"/>
          <w:szCs w:val="24"/>
        </w:rPr>
        <w:br/>
      </w:r>
      <w:r w:rsidRPr="00DC129F">
        <w:rPr>
          <w:rFonts w:ascii="Calibri" w:hAnsi="Calibri" w:cs="Calibri"/>
          <w:sz w:val="22"/>
          <w:szCs w:val="22"/>
        </w:rPr>
        <w:t>weryfikująca wdrożone środki techniczne i organizacyjne</w:t>
      </w:r>
      <w:r w:rsidRPr="00DC129F">
        <w:rPr>
          <w:rFonts w:ascii="Calibri" w:hAnsi="Calibri" w:cs="Calibri"/>
          <w:sz w:val="22"/>
          <w:szCs w:val="22"/>
        </w:rPr>
        <w:br/>
        <w:t>w zakresie spełniania minimalnych wymagań gwarantujących przetwarzanie danych osobowych</w:t>
      </w:r>
      <w:r w:rsidRPr="00DC129F">
        <w:rPr>
          <w:rFonts w:ascii="Calibri" w:hAnsi="Calibri" w:cs="Calibri"/>
          <w:sz w:val="22"/>
          <w:szCs w:val="22"/>
        </w:rPr>
        <w:br/>
        <w:t>w sposób zgodny z wymaganiami RODO</w:t>
      </w:r>
      <w:r w:rsidRPr="00DC129F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3E36A4BC" w14:textId="77777777" w:rsidR="000F5C2F" w:rsidRPr="00DC129F" w:rsidRDefault="000F5C2F" w:rsidP="000F5C2F">
      <w:pPr>
        <w:rPr>
          <w:sz w:val="24"/>
          <w:szCs w:val="24"/>
        </w:rPr>
      </w:pPr>
    </w:p>
    <w:p w14:paraId="515A91BE" w14:textId="77777777" w:rsidR="000F5C2F" w:rsidRPr="00DC129F" w:rsidRDefault="000F5C2F" w:rsidP="000F5C2F">
      <w:pPr>
        <w:rPr>
          <w:sz w:val="16"/>
          <w:szCs w:val="16"/>
        </w:rPr>
      </w:pPr>
    </w:p>
    <w:tbl>
      <w:tblPr>
        <w:tblW w:w="10846" w:type="dxa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538"/>
        <w:gridCol w:w="3822"/>
        <w:gridCol w:w="3049"/>
      </w:tblGrid>
      <w:tr w:rsidR="000F5C2F" w:rsidRPr="00DC129F" w14:paraId="317B15F6" w14:textId="77777777" w:rsidTr="004C25A0">
        <w:trPr>
          <w:trHeight w:val="215"/>
          <w:tblHeader/>
        </w:trPr>
        <w:tc>
          <w:tcPr>
            <w:tcW w:w="437" w:type="dxa"/>
            <w:vMerge w:val="restart"/>
            <w:shd w:val="clear" w:color="auto" w:fill="D9E2F3"/>
            <w:vAlign w:val="center"/>
          </w:tcPr>
          <w:p w14:paraId="1A9610E0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538" w:type="dxa"/>
            <w:vMerge w:val="restart"/>
            <w:shd w:val="clear" w:color="auto" w:fill="D9E2F3"/>
            <w:vAlign w:val="center"/>
          </w:tcPr>
          <w:p w14:paraId="0A12159B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Element zabezpieczenia</w:t>
            </w:r>
          </w:p>
          <w:p w14:paraId="72D37F92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t>{komentarz}</w:t>
            </w:r>
          </w:p>
        </w:tc>
        <w:tc>
          <w:tcPr>
            <w:tcW w:w="6871" w:type="dxa"/>
            <w:gridSpan w:val="2"/>
            <w:shd w:val="clear" w:color="auto" w:fill="D9E2F3"/>
          </w:tcPr>
          <w:p w14:paraId="36D200F2" w14:textId="77777777" w:rsidR="000F5C2F" w:rsidRPr="00DC129F" w:rsidRDefault="000F5C2F" w:rsidP="004C25A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Do wypełnienia przez Podmiot Przetwarzający</w:t>
            </w:r>
          </w:p>
        </w:tc>
      </w:tr>
      <w:tr w:rsidR="000F5C2F" w:rsidRPr="00997716" w14:paraId="66D30E69" w14:textId="77777777" w:rsidTr="004C25A0">
        <w:trPr>
          <w:tblHeader/>
        </w:trPr>
        <w:tc>
          <w:tcPr>
            <w:tcW w:w="437" w:type="dxa"/>
            <w:vMerge/>
            <w:shd w:val="clear" w:color="auto" w:fill="D9E2F3"/>
          </w:tcPr>
          <w:p w14:paraId="5A06543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38" w:type="dxa"/>
            <w:vMerge/>
            <w:shd w:val="clear" w:color="auto" w:fill="D9E2F3"/>
          </w:tcPr>
          <w:p w14:paraId="3FDA61C8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822" w:type="dxa"/>
            <w:shd w:val="clear" w:color="auto" w:fill="D9E2F3"/>
          </w:tcPr>
          <w:p w14:paraId="37E60348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Opis zastosowania elementu zabezpieczenia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t xml:space="preserve">{oczekiwana konwencja wpisu: </w:t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br/>
              <w:t>TAK/NIE: opis odnoszący się do pytania</w:t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  <w:vertAlign w:val="superscript"/>
              </w:rPr>
              <w:footnoteReference w:id="2"/>
            </w:r>
            <w:r w:rsidRPr="00997716">
              <w:rPr>
                <w:rFonts w:ascii="Calibri" w:hAnsi="Calibri" w:cs="Calibri"/>
                <w:b/>
                <w:bCs/>
                <w:color w:val="2F5496"/>
                <w:sz w:val="16"/>
                <w:szCs w:val="16"/>
              </w:rPr>
              <w:t>}</w:t>
            </w:r>
          </w:p>
        </w:tc>
        <w:tc>
          <w:tcPr>
            <w:tcW w:w="3049" w:type="dxa"/>
            <w:shd w:val="clear" w:color="auto" w:fill="D9E2F3"/>
          </w:tcPr>
          <w:p w14:paraId="0E18C1E4" w14:textId="77777777" w:rsidR="000F5C2F" w:rsidRPr="00DC129F" w:rsidRDefault="000F5C2F" w:rsidP="004C25A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29F">
              <w:rPr>
                <w:rFonts w:ascii="Calibri" w:hAnsi="Calibri" w:cs="Calibri"/>
                <w:b/>
                <w:bCs/>
                <w:sz w:val="18"/>
                <w:szCs w:val="18"/>
              </w:rPr>
              <w:t>Komentarz/uzasadnienie odstąpienia od elementu zabezpieczenia</w:t>
            </w:r>
          </w:p>
        </w:tc>
      </w:tr>
      <w:tr w:rsidR="000F5C2F" w:rsidRPr="00DC129F" w14:paraId="3A1C895C" w14:textId="77777777" w:rsidTr="004C25A0">
        <w:tc>
          <w:tcPr>
            <w:tcW w:w="437" w:type="dxa"/>
          </w:tcPr>
          <w:p w14:paraId="49DCB008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3259ED3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wyznaczył i poprawnie zgłosił IOD</w:t>
            </w:r>
            <w:r w:rsidRPr="00DC129F">
              <w:rPr>
                <w:rFonts w:ascii="Calibri" w:hAnsi="Calibri" w:cs="Calibri"/>
                <w:sz w:val="18"/>
                <w:szCs w:val="18"/>
                <w:vertAlign w:val="superscript"/>
              </w:rPr>
              <w:footnoteReference w:id="3"/>
            </w:r>
            <w:r w:rsidRPr="00DC129F">
              <w:rPr>
                <w:rFonts w:ascii="Calibri" w:hAnsi="Calibri" w:cs="Calibri"/>
                <w:sz w:val="18"/>
                <w:szCs w:val="18"/>
              </w:rPr>
              <w:t xml:space="preserve"> do organu nadzorczego</w:t>
            </w:r>
            <w:r w:rsidRPr="00DC129F">
              <w:rPr>
                <w:rFonts w:ascii="Calibri" w:hAnsi="Calibri" w:cs="Calibri"/>
                <w:sz w:val="18"/>
                <w:szCs w:val="18"/>
                <w:vertAlign w:val="superscript"/>
              </w:rPr>
              <w:footnoteReference w:id="4"/>
            </w:r>
            <w:r w:rsidRPr="00DC129F">
              <w:rPr>
                <w:rFonts w:ascii="Calibri" w:hAnsi="Calibri" w:cs="Calibri"/>
                <w:sz w:val="18"/>
                <w:szCs w:val="18"/>
              </w:rPr>
              <w:t>?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{jeśli tak: proszę podać kontakt do IOD}</w:t>
            </w:r>
          </w:p>
        </w:tc>
        <w:tc>
          <w:tcPr>
            <w:tcW w:w="3822" w:type="dxa"/>
          </w:tcPr>
          <w:p w14:paraId="3EEEF7D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70A66278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8CDE7C3" w14:textId="77777777" w:rsidTr="004C25A0">
        <w:tc>
          <w:tcPr>
            <w:tcW w:w="437" w:type="dxa"/>
          </w:tcPr>
          <w:p w14:paraId="73CE5A5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4E6BFC1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Jakie formalne kompetencje posiada IOD do pełnienia swej funkcji?</w:t>
            </w:r>
            <w:r w:rsidRPr="00DC129F">
              <w:rPr>
                <w:rFonts w:ascii="Calibri" w:hAnsi="Calibri" w:cs="Calibri"/>
                <w:sz w:val="16"/>
                <w:szCs w:val="16"/>
              </w:rPr>
              <w:tab/>
              <w:t xml:space="preserve"> </w:t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podać kierunkowe kursy, szkole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nia, w tym organizowane przez Podmiot przetwarzający – wraz z datami uczestnic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twa}</w:t>
            </w:r>
          </w:p>
        </w:tc>
        <w:tc>
          <w:tcPr>
            <w:tcW w:w="3822" w:type="dxa"/>
          </w:tcPr>
          <w:p w14:paraId="1FB1F0D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870573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28EA0D49" w14:textId="77777777" w:rsidTr="004C25A0">
        <w:tc>
          <w:tcPr>
            <w:tcW w:w="437" w:type="dxa"/>
          </w:tcPr>
          <w:p w14:paraId="6E41126E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16D0A0F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W jaki sposób Podmiot zapewnił IOD:</w:t>
            </w:r>
          </w:p>
          <w:p w14:paraId="5F27C447" w14:textId="77777777" w:rsidR="000F5C2F" w:rsidRPr="00DC129F" w:rsidRDefault="000F5C2F" w:rsidP="000F5C2F">
            <w:pPr>
              <w:numPr>
                <w:ilvl w:val="0"/>
                <w:numId w:val="2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bezzwłoczne włączanie do spraw związanych z przetwarzaniem da</w:t>
            </w: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softHyphen/>
              <w:t>nych osobowych</w:t>
            </w:r>
          </w:p>
          <w:p w14:paraId="13A1C80A" w14:textId="77777777" w:rsidR="000F5C2F" w:rsidRPr="00DC129F" w:rsidRDefault="000F5C2F" w:rsidP="000F5C2F">
            <w:pPr>
              <w:numPr>
                <w:ilvl w:val="0"/>
                <w:numId w:val="2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niezależność i wsparcie w działa</w:t>
            </w: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softHyphen/>
              <w:t>niach</w:t>
            </w:r>
          </w:p>
          <w:p w14:paraId="4083DEDB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podać konkretne zapisy z poli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tyk/procedur/pełnomocnictw/decyzji itp.}</w:t>
            </w:r>
          </w:p>
        </w:tc>
        <w:tc>
          <w:tcPr>
            <w:tcW w:w="3822" w:type="dxa"/>
          </w:tcPr>
          <w:p w14:paraId="1E094C6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65C3F06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4B812EE" w14:textId="77777777" w:rsidTr="004C25A0">
        <w:tc>
          <w:tcPr>
            <w:tcW w:w="437" w:type="dxa"/>
          </w:tcPr>
          <w:p w14:paraId="360C850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19576F4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wyznaczył osobę zastępu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jącą IOD/zespół wspierający pracę IOD?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opisać sposób realizacji zadania}</w:t>
            </w:r>
          </w:p>
        </w:tc>
        <w:tc>
          <w:tcPr>
            <w:tcW w:w="3822" w:type="dxa"/>
          </w:tcPr>
          <w:p w14:paraId="4A53B5B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86E90D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0CCB8CEA" w14:textId="77777777" w:rsidTr="004C25A0">
        <w:tc>
          <w:tcPr>
            <w:tcW w:w="437" w:type="dxa"/>
          </w:tcPr>
          <w:p w14:paraId="74BAE11E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405B1FA1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opracował, wdrożył i stosuje Politykę Bezpieczeństwa oraz  procedury, instrukcje, rejestry normujące zasady przetwarzania danych osobo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wych?</w:t>
            </w:r>
          </w:p>
          <w:p w14:paraId="02D9345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wskazać z nazwy wdrożone dokumenty wraz z krótkim opisem normowanego przez nie zakresu.}</w:t>
            </w:r>
          </w:p>
        </w:tc>
        <w:tc>
          <w:tcPr>
            <w:tcW w:w="3822" w:type="dxa"/>
          </w:tcPr>
          <w:p w14:paraId="61B9A0B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95714F4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7FA24AE" w14:textId="77777777" w:rsidTr="004C25A0">
        <w:tc>
          <w:tcPr>
            <w:tcW w:w="437" w:type="dxa"/>
          </w:tcPr>
          <w:p w14:paraId="77E9B04A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38" w:type="dxa"/>
          </w:tcPr>
          <w:p w14:paraId="5B1D0B6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wdrożył powszechnie uznane rozwiązania zabezpieczenia?</w:t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wskazać wdrożone rozwiązania, w tym np.: normy ISO z grup: ISO 27000, 29000 i 31000; Stosowane zatwierdzo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ne kodeksy postępowania, o których mowa w art. 40 RODO (jeżeli dotyczy), lub zatwierdzone me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chanizmy certyfikacji, o którym mowa wart. 42 RODO}</w:t>
            </w:r>
          </w:p>
        </w:tc>
        <w:tc>
          <w:tcPr>
            <w:tcW w:w="3822" w:type="dxa"/>
          </w:tcPr>
          <w:p w14:paraId="044C613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13B38A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A3BCB40" w14:textId="77777777" w:rsidTr="004C25A0">
        <w:tc>
          <w:tcPr>
            <w:tcW w:w="437" w:type="dxa"/>
          </w:tcPr>
          <w:p w14:paraId="325E0D44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38" w:type="dxa"/>
          </w:tcPr>
          <w:p w14:paraId="5D2FB7C7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wdrożył i testuje mechanizmy obsługi incydentów?</w:t>
            </w:r>
          </w:p>
          <w:p w14:paraId="0AAA317A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o odpowiedź: tak/nie/w trakcie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</w:rPr>
              <w:footnoteReference w:id="5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}</w:t>
            </w:r>
          </w:p>
        </w:tc>
        <w:tc>
          <w:tcPr>
            <w:tcW w:w="3822" w:type="dxa"/>
          </w:tcPr>
          <w:p w14:paraId="3E38C32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2A4757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752D652" w14:textId="77777777" w:rsidTr="004C25A0">
        <w:tc>
          <w:tcPr>
            <w:tcW w:w="437" w:type="dxa"/>
          </w:tcPr>
          <w:p w14:paraId="02F1086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73DB3891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wdrożył i testuje plany ciągłości działania?</w:t>
            </w:r>
          </w:p>
          <w:p w14:paraId="3C160FE2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{proszę o odpowiedź: tak/nie/w trakcie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</w:rPr>
              <w:footnoteReference w:id="6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}</w:t>
            </w:r>
          </w:p>
        </w:tc>
        <w:tc>
          <w:tcPr>
            <w:tcW w:w="3822" w:type="dxa"/>
          </w:tcPr>
          <w:p w14:paraId="356C2F9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126A6935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62BD757E" w14:textId="77777777" w:rsidTr="004C25A0">
        <w:tc>
          <w:tcPr>
            <w:tcW w:w="437" w:type="dxa"/>
          </w:tcPr>
          <w:p w14:paraId="5FF4C6E1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38" w:type="dxa"/>
          </w:tcPr>
          <w:p w14:paraId="4C7E7D54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będzie przetwarzał powie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rzone dane w systemach informatycz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nych?</w:t>
            </w:r>
          </w:p>
          <w:p w14:paraId="2B9AE652" w14:textId="77777777" w:rsidR="000F5C2F" w:rsidRPr="00997716" w:rsidRDefault="000F5C2F" w:rsidP="004C25A0">
            <w:pPr>
              <w:rPr>
                <w:rFonts w:ascii="Calibri" w:hAnsi="Calibri" w:cs="Calibri"/>
                <w:color w:val="2F5496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lastRenderedPageBreak/>
              <w:t xml:space="preserve">{Jeżeli tak, proszę wskazać dla każdego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>z systemów (oprócz identyfikującej system na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 xml:space="preserve">zwy): </w:t>
            </w:r>
          </w:p>
          <w:p w14:paraId="7082935B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zakres przetwarzanych danych;</w:t>
            </w:r>
          </w:p>
          <w:p w14:paraId="5C5BF368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 xml:space="preserve">lokację fizyczną i logiczną systemu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br/>
              <w:t>i danych;</w:t>
            </w:r>
          </w:p>
          <w:p w14:paraId="4E95C59B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przepływy danych między kompo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nentami systemu z uwzględnieniem puli/zakresu przesyłanych danych;</w:t>
            </w:r>
          </w:p>
          <w:p w14:paraId="62CAA991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sposób zabezpieczenia dla każdego z komponentów systemu (np. szy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frowanie, pseudonimizacja, uwie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rzytelnianie dostępu, zasady doty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czące tworzenia i zarzą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dzania ko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piami bezpieczeństwa, monitoro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 xml:space="preserve">wanie/logi z działań; </w:t>
            </w:r>
          </w:p>
          <w:p w14:paraId="13D80CD9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czy stosuje się walida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cję / weryfika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cję integralności / autentyczności da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nych;</w:t>
            </w:r>
          </w:p>
          <w:p w14:paraId="6271AD42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ogólny opis sposobu separacji danych Administratora od innych danych w systemie (danych innych Administratorów);</w:t>
            </w:r>
          </w:p>
          <w:p w14:paraId="3E10A14E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ogólny  opis sposobu usuwania /aktualizacji  danych na wniosek Administratora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  <w:lang w:eastAsia="en-US"/>
              </w:rPr>
              <w:footnoteReference w:id="7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;</w:t>
            </w:r>
          </w:p>
          <w:p w14:paraId="1F090F7F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czy stosuje się rozdział środowiska testowego od produkcyjnego;</w:t>
            </w:r>
          </w:p>
          <w:p w14:paraId="39A42CAA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sposób serwisowania z uwzględnie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niem dostępu firm serwisujących i ich dostępu do danych;</w:t>
            </w:r>
          </w:p>
          <w:p w14:paraId="6A525211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grupy funkcyjne osób mających dostęp do systemu / zasady przydzielania dostępu;</w:t>
            </w:r>
          </w:p>
          <w:p w14:paraId="73234DFC" w14:textId="77777777" w:rsidR="000F5C2F" w:rsidRPr="00997716" w:rsidRDefault="000F5C2F" w:rsidP="000F5C2F">
            <w:pPr>
              <w:numPr>
                <w:ilvl w:val="0"/>
                <w:numId w:val="1"/>
              </w:numPr>
              <w:ind w:left="169" w:hanging="169"/>
              <w:contextualSpacing/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t>inne istotne zastosowane środki za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bezpieczenia technicznego, fizycz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lang w:eastAsia="en-US"/>
              </w:rPr>
              <w:softHyphen/>
              <w:t>nego i organizacyjnego.}</w:t>
            </w:r>
          </w:p>
          <w:p w14:paraId="2C73A765" w14:textId="77777777" w:rsidR="000F5C2F" w:rsidRPr="00997716" w:rsidRDefault="000F5C2F" w:rsidP="004C25A0">
            <w:pPr>
              <w:rPr>
                <w:rFonts w:ascii="Calibri" w:hAnsi="Calibri" w:cs="Calibri"/>
                <w:color w:val="2F5496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 xml:space="preserve">{zaleca się możliwie syntetyczny opis,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 xml:space="preserve">a w zakresie prezentacji przepływów zalecaną formą jest diagram.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>W systemach informatycznych należy uwzględnić również zabezpieczenia  poczty elektronicznej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  <w:vertAlign w:val="superscript"/>
              </w:rPr>
              <w:footnoteReference w:id="8"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.}</w:t>
            </w:r>
          </w:p>
        </w:tc>
        <w:tc>
          <w:tcPr>
            <w:tcW w:w="3822" w:type="dxa"/>
          </w:tcPr>
          <w:p w14:paraId="6BE9A86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7DEF5C8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6C767DF3" w14:textId="77777777" w:rsidTr="004C25A0">
        <w:tc>
          <w:tcPr>
            <w:tcW w:w="437" w:type="dxa"/>
          </w:tcPr>
          <w:p w14:paraId="19514382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D9798CF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W przypadku zgody Administratora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 xml:space="preserve">i chęci Podmiotu na </w:t>
            </w:r>
            <w:proofErr w:type="spellStart"/>
            <w:r w:rsidRPr="00DC129F">
              <w:rPr>
                <w:rFonts w:ascii="Calibri" w:hAnsi="Calibri" w:cs="Calibri"/>
                <w:sz w:val="18"/>
                <w:szCs w:val="18"/>
              </w:rPr>
              <w:t>podpowierzenie</w:t>
            </w:r>
            <w:proofErr w:type="spellEnd"/>
            <w:r w:rsidRPr="00DC129F">
              <w:rPr>
                <w:rFonts w:ascii="Calibri" w:hAnsi="Calibri" w:cs="Calibri"/>
                <w:sz w:val="18"/>
                <w:szCs w:val="18"/>
              </w:rPr>
              <w:t xml:space="preserve"> przetwarzania danych:</w:t>
            </w:r>
          </w:p>
          <w:p w14:paraId="1BCE1B16" w14:textId="77777777" w:rsidR="000F5C2F" w:rsidRPr="00DC129F" w:rsidRDefault="000F5C2F" w:rsidP="000F5C2F">
            <w:pPr>
              <w:numPr>
                <w:ilvl w:val="0"/>
                <w:numId w:val="3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W jakim zakresie Podmiot chce </w:t>
            </w:r>
            <w:proofErr w:type="spellStart"/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podpowierzyć</w:t>
            </w:r>
            <w:proofErr w:type="spellEnd"/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przetwarzanie tych danych?</w:t>
            </w:r>
          </w:p>
          <w:p w14:paraId="4CF1E552" w14:textId="77777777" w:rsidR="000F5C2F" w:rsidRPr="00DC129F" w:rsidRDefault="000F5C2F" w:rsidP="000F5C2F">
            <w:pPr>
              <w:numPr>
                <w:ilvl w:val="0"/>
                <w:numId w:val="3"/>
              </w:numPr>
              <w:ind w:left="169" w:hanging="169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W jaki sposób u podwykonawcy nadzorowany jest proces ochrony</w:t>
            </w: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br/>
              <w:t xml:space="preserve"> i zabezpieczenia danych?</w:t>
            </w:r>
          </w:p>
          <w:p w14:paraId="76F75BD1" w14:textId="77777777" w:rsidR="000F5C2F" w:rsidRPr="00DC129F" w:rsidRDefault="000F5C2F" w:rsidP="000F5C2F">
            <w:pPr>
              <w:numPr>
                <w:ilvl w:val="0"/>
                <w:numId w:val="3"/>
              </w:numPr>
              <w:ind w:left="169" w:hanging="169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Czy w ramach podpowierzenia dane opuszczą EOG, a jeśli tak, to do jakiego kraju trafią dane oraz jakie będą stosowane mechanizmy zabezpieczenia?</w:t>
            </w:r>
          </w:p>
        </w:tc>
        <w:tc>
          <w:tcPr>
            <w:tcW w:w="3822" w:type="dxa"/>
          </w:tcPr>
          <w:p w14:paraId="0A8A69C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7B0791EF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33C6A3F5" w14:textId="77777777" w:rsidTr="004C25A0">
        <w:tc>
          <w:tcPr>
            <w:tcW w:w="437" w:type="dxa"/>
          </w:tcPr>
          <w:p w14:paraId="18CAC47F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35E1014C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prowadzi okresowe audyty zgodności przetwarzania danych osobowych z wymaganiami RODO?</w:t>
            </w:r>
          </w:p>
          <w:p w14:paraId="13FB8D3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{Jeżeli tak, proszę wskazać stosowaną(e) metodę(y), w tym standardy}</w:t>
            </w:r>
          </w:p>
        </w:tc>
        <w:tc>
          <w:tcPr>
            <w:tcW w:w="3822" w:type="dxa"/>
          </w:tcPr>
          <w:p w14:paraId="3464365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0385818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CE5A6AF" w14:textId="77777777" w:rsidTr="004C25A0">
        <w:tc>
          <w:tcPr>
            <w:tcW w:w="437" w:type="dxa"/>
          </w:tcPr>
          <w:p w14:paraId="668CC345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412C2308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Czy Podmiot prowadził szacowanie ryzyka /ocenę skutków przetwarzania dla zadań, które przyjmuje do realizacji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>w ramach powierzenia przetwarzania we własnym środowisku?</w:t>
            </w:r>
          </w:p>
          <w:p w14:paraId="5548B22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{Jeżeli tak, proszę wskazać wyniki tych działań, w tym informację o zidentyfikowanych ryzykach}</w:t>
            </w:r>
          </w:p>
        </w:tc>
        <w:tc>
          <w:tcPr>
            <w:tcW w:w="3822" w:type="dxa"/>
          </w:tcPr>
          <w:p w14:paraId="60E6C67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10580C89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2F8F2CBC" w14:textId="77777777" w:rsidTr="004C25A0">
        <w:tc>
          <w:tcPr>
            <w:tcW w:w="437" w:type="dxa"/>
          </w:tcPr>
          <w:p w14:paraId="313842EB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66C05D0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w przeszłości były przeprowadzone kontrole przez organ(y) nadzorczy(e)?</w:t>
            </w:r>
          </w:p>
          <w:p w14:paraId="0927F19B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lastRenderedPageBreak/>
              <w:t>Jeśli tak, to jaka była tego przyczyna?</w:t>
            </w:r>
          </w:p>
          <w:p w14:paraId="5C6C7025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 xml:space="preserve">{proszę o odpowiedź: tak/nie, wraz 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br/>
              <w:t>z ewentualnym, krótkim opisem przyczyny}</w:t>
            </w:r>
          </w:p>
        </w:tc>
        <w:tc>
          <w:tcPr>
            <w:tcW w:w="3822" w:type="dxa"/>
          </w:tcPr>
          <w:p w14:paraId="4717150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5B8F9D3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1939FD6B" w14:textId="77777777" w:rsidTr="004C25A0">
        <w:tc>
          <w:tcPr>
            <w:tcW w:w="437" w:type="dxa"/>
          </w:tcPr>
          <w:p w14:paraId="22B3F566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6CDA205F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W jaki sposób osoby mające dostęp do danych osobowych zostały zapoznane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>z przepisami dotyczącymi ochrony danych osobowych i zobowiązane do ich przestrzegania?</w:t>
            </w:r>
          </w:p>
        </w:tc>
        <w:tc>
          <w:tcPr>
            <w:tcW w:w="3822" w:type="dxa"/>
          </w:tcPr>
          <w:p w14:paraId="0718BFF2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5B885BE3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29281F1A" w14:textId="77777777" w:rsidTr="004C25A0">
        <w:tc>
          <w:tcPr>
            <w:tcW w:w="437" w:type="dxa"/>
          </w:tcPr>
          <w:p w14:paraId="60BB9F33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18D7639C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Czy osoby mające dostęp do danych osobowych zostały zobowiązane do zachowania przetwarzanych danych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>w tajemnicy (w tym również po ustaniu zatrudnienia/współpracy)?</w:t>
            </w:r>
          </w:p>
        </w:tc>
        <w:tc>
          <w:tcPr>
            <w:tcW w:w="3822" w:type="dxa"/>
          </w:tcPr>
          <w:p w14:paraId="1A1529B9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38EE4DB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443B6A6" w14:textId="77777777" w:rsidTr="004C25A0">
        <w:tc>
          <w:tcPr>
            <w:tcW w:w="437" w:type="dxa"/>
          </w:tcPr>
          <w:p w14:paraId="033DF613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7B15F145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Jakie są zasady nadawania i dokumento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wania dostępu do:</w:t>
            </w:r>
          </w:p>
          <w:p w14:paraId="13D5D104" w14:textId="77777777" w:rsidR="000F5C2F" w:rsidRPr="00DC129F" w:rsidRDefault="000F5C2F" w:rsidP="000F5C2F">
            <w:pPr>
              <w:numPr>
                <w:ilvl w:val="0"/>
                <w:numId w:val="4"/>
              </w:numPr>
              <w:ind w:left="263" w:hanging="154"/>
              <w:contextualSpacing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przetwarzania danych osobowych?</w:t>
            </w:r>
          </w:p>
          <w:p w14:paraId="0CC0550E" w14:textId="77777777" w:rsidR="000F5C2F" w:rsidRPr="00DC129F" w:rsidRDefault="000F5C2F" w:rsidP="000F5C2F">
            <w:pPr>
              <w:numPr>
                <w:ilvl w:val="0"/>
                <w:numId w:val="4"/>
              </w:numPr>
              <w:ind w:left="263" w:hanging="15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DC129F">
              <w:rPr>
                <w:rFonts w:ascii="Calibri" w:hAnsi="Calibri" w:cs="Calibri"/>
                <w:sz w:val="18"/>
                <w:szCs w:val="18"/>
                <w:lang w:eastAsia="en-US"/>
              </w:rPr>
              <w:t>systemów informatycznych?</w:t>
            </w:r>
          </w:p>
        </w:tc>
        <w:tc>
          <w:tcPr>
            <w:tcW w:w="3822" w:type="dxa"/>
          </w:tcPr>
          <w:p w14:paraId="498BC25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11AA7B2A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0466B38D" w14:textId="77777777" w:rsidTr="004C25A0">
        <w:trPr>
          <w:trHeight w:val="2629"/>
        </w:trPr>
        <w:tc>
          <w:tcPr>
            <w:tcW w:w="437" w:type="dxa"/>
          </w:tcPr>
          <w:p w14:paraId="44C2E794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043AFA7A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 xml:space="preserve">Jakie zasady regulują dostęp do stref </w:t>
            </w:r>
            <w:r w:rsidRPr="00DC129F">
              <w:rPr>
                <w:rFonts w:ascii="Calibri" w:hAnsi="Calibri" w:cs="Calibri"/>
                <w:sz w:val="18"/>
                <w:szCs w:val="18"/>
              </w:rPr>
              <w:br/>
              <w:t>i pomieszczeń w których przetwarzane będą powierzone Podmiotowi dane przez Administratora?</w:t>
            </w:r>
          </w:p>
          <w:p w14:paraId="65A7C866" w14:textId="77777777" w:rsidR="000F5C2F" w:rsidRPr="00DC129F" w:rsidRDefault="000F5C2F" w:rsidP="004C25A0">
            <w:pPr>
              <w:rPr>
                <w:rFonts w:ascii="Calibri" w:hAnsi="Calibri" w:cs="Calibri"/>
                <w:sz w:val="18"/>
                <w:szCs w:val="18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Jakie techniczne rozwiązania są stosowane do kontroli ruchu osobowego i materiałowego (w zakresie zasobów zawierających ww. dane)?</w:t>
            </w:r>
          </w:p>
          <w:p w14:paraId="70BFE617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{Należy rozróżnić pomieszczenia zwykłe od specjalnych typu serwerownia oraz uwzględnić poszczególne fizyczne lokacje własne i w podmiotach świadczących usługi podpowierzenia}</w:t>
            </w:r>
          </w:p>
        </w:tc>
        <w:tc>
          <w:tcPr>
            <w:tcW w:w="3822" w:type="dxa"/>
          </w:tcPr>
          <w:p w14:paraId="0CEAF5EC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CE9121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1D30324" w14:textId="77777777" w:rsidTr="004C25A0">
        <w:tc>
          <w:tcPr>
            <w:tcW w:w="437" w:type="dxa"/>
          </w:tcPr>
          <w:p w14:paraId="7302E37D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50DE264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W jaki sposób przesyłane są nośniki za</w:t>
            </w:r>
            <w:r w:rsidRPr="00DC129F">
              <w:rPr>
                <w:rFonts w:ascii="Calibri" w:hAnsi="Calibri" w:cs="Calibri"/>
                <w:sz w:val="18"/>
                <w:szCs w:val="18"/>
              </w:rPr>
              <w:softHyphen/>
              <w:t>wierające dane osobowe?</w:t>
            </w:r>
            <w:r w:rsidRPr="00DC129F">
              <w:rPr>
                <w:rFonts w:ascii="Calibri" w:hAnsi="Calibri" w:cs="Calibri"/>
                <w:sz w:val="18"/>
                <w:szCs w:val="18"/>
              </w:rPr>
              <w:tab/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>{Dotyczy zarówno przesyłanych nośni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ków informatycznych jak też dokumen</w:t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softHyphen/>
              <w:t>tów w formie papierowej. Proszę o uwzględnienie -jeżeli zastosowano w działaniu- różnic między operatorem a operatorem wyznaczonym}</w:t>
            </w:r>
          </w:p>
        </w:tc>
        <w:tc>
          <w:tcPr>
            <w:tcW w:w="3822" w:type="dxa"/>
          </w:tcPr>
          <w:p w14:paraId="756E3831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06EB2ED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F5C2F" w:rsidRPr="00DC129F" w14:paraId="531DD42E" w14:textId="77777777" w:rsidTr="004C25A0">
        <w:trPr>
          <w:trHeight w:val="988"/>
        </w:trPr>
        <w:tc>
          <w:tcPr>
            <w:tcW w:w="437" w:type="dxa"/>
          </w:tcPr>
          <w:p w14:paraId="272C5C23" w14:textId="77777777" w:rsidR="000F5C2F" w:rsidRPr="00DC129F" w:rsidRDefault="000F5C2F" w:rsidP="000F5C2F">
            <w:pPr>
              <w:numPr>
                <w:ilvl w:val="0"/>
                <w:numId w:val="5"/>
              </w:numPr>
              <w:spacing w:after="160" w:line="256" w:lineRule="auto"/>
              <w:ind w:left="709" w:right="22" w:hanging="544"/>
              <w:contextualSpacing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538" w:type="dxa"/>
          </w:tcPr>
          <w:p w14:paraId="6BD77F4E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  <w:r w:rsidRPr="00DC129F">
              <w:rPr>
                <w:rFonts w:ascii="Calibri" w:hAnsi="Calibri" w:cs="Calibri"/>
                <w:sz w:val="18"/>
                <w:szCs w:val="18"/>
              </w:rPr>
              <w:t>Czy Podmiot przetwarza dane wielu Administratorów?</w:t>
            </w:r>
            <w:r w:rsidRPr="00DC129F">
              <w:rPr>
                <w:rFonts w:ascii="Calibri" w:hAnsi="Calibri" w:cs="Calibri"/>
                <w:sz w:val="16"/>
                <w:szCs w:val="16"/>
              </w:rPr>
              <w:br/>
            </w:r>
            <w:r w:rsidRPr="00997716">
              <w:rPr>
                <w:rFonts w:ascii="Calibri" w:hAnsi="Calibri" w:cs="Calibri"/>
                <w:color w:val="2F5496"/>
                <w:sz w:val="16"/>
                <w:szCs w:val="16"/>
              </w:rPr>
              <w:t xml:space="preserve">{Jeśli tak, to jakie mechanizmy zostały wdrożone by zabezpieczyć te procesy?} </w:t>
            </w:r>
          </w:p>
        </w:tc>
        <w:tc>
          <w:tcPr>
            <w:tcW w:w="3822" w:type="dxa"/>
          </w:tcPr>
          <w:p w14:paraId="453BD650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9" w:type="dxa"/>
          </w:tcPr>
          <w:p w14:paraId="23998206" w14:textId="77777777" w:rsidR="000F5C2F" w:rsidRPr="00DC129F" w:rsidRDefault="000F5C2F" w:rsidP="004C25A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3A61C4CC" w14:textId="77777777" w:rsidR="000F5C2F" w:rsidRPr="00DC129F" w:rsidRDefault="000F5C2F" w:rsidP="000F5C2F">
      <w:pPr>
        <w:rPr>
          <w:sz w:val="24"/>
          <w:szCs w:val="24"/>
        </w:rPr>
      </w:pPr>
    </w:p>
    <w:p w14:paraId="53C7A904" w14:textId="77777777" w:rsidR="000F5C2F" w:rsidRDefault="000F5C2F" w:rsidP="000F5C2F">
      <w:pPr>
        <w:rPr>
          <w:sz w:val="24"/>
          <w:szCs w:val="24"/>
        </w:rPr>
      </w:pPr>
    </w:p>
    <w:p w14:paraId="2DABCF4D" w14:textId="77777777" w:rsidR="000F5C2F" w:rsidRPr="00DC129F" w:rsidRDefault="000F5C2F" w:rsidP="000F5C2F">
      <w:pPr>
        <w:rPr>
          <w:sz w:val="24"/>
          <w:szCs w:val="24"/>
        </w:rPr>
      </w:pPr>
    </w:p>
    <w:p w14:paraId="333C9670" w14:textId="77777777" w:rsidR="000F5C2F" w:rsidRPr="00DC129F" w:rsidRDefault="000F5C2F" w:rsidP="000F5C2F">
      <w:pPr>
        <w:rPr>
          <w:sz w:val="24"/>
          <w:szCs w:val="24"/>
        </w:rPr>
      </w:pPr>
    </w:p>
    <w:p w14:paraId="36641BE2" w14:textId="77777777" w:rsidR="000F5C2F" w:rsidRPr="00DC129F" w:rsidRDefault="000F5C2F" w:rsidP="000F5C2F">
      <w:pPr>
        <w:rPr>
          <w:sz w:val="24"/>
          <w:szCs w:val="24"/>
        </w:rPr>
      </w:pPr>
    </w:p>
    <w:p w14:paraId="398E74BC" w14:textId="77777777" w:rsidR="000F5C2F" w:rsidRPr="00DC129F" w:rsidRDefault="000F5C2F" w:rsidP="000F5C2F">
      <w:pPr>
        <w:ind w:right="-142"/>
        <w:jc w:val="right"/>
        <w:rPr>
          <w:rFonts w:ascii="Calibri" w:hAnsi="Calibri" w:cs="Calibri"/>
          <w:sz w:val="18"/>
          <w:szCs w:val="18"/>
        </w:rPr>
      </w:pPr>
      <w:r w:rsidRPr="00DC129F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……………………………………………………………………………………….…..</w:t>
      </w:r>
    </w:p>
    <w:p w14:paraId="29211CA7" w14:textId="0F7B1EA9" w:rsidR="000F5C2F" w:rsidRPr="00DC129F" w:rsidRDefault="000F5C2F" w:rsidP="000F5C2F">
      <w:pPr>
        <w:jc w:val="right"/>
        <w:rPr>
          <w:rFonts w:ascii="Calibri" w:hAnsi="Calibri" w:cs="Calibri"/>
          <w:sz w:val="18"/>
          <w:szCs w:val="18"/>
        </w:rPr>
      </w:pPr>
      <w:r w:rsidRPr="00DC129F">
        <w:rPr>
          <w:rFonts w:ascii="Calibri" w:hAnsi="Calibri" w:cs="Calibri"/>
          <w:sz w:val="18"/>
          <w:szCs w:val="18"/>
        </w:rPr>
        <w:t>podpis i pieczęć osoby reprezentującej Przetwarzającego</w:t>
      </w:r>
    </w:p>
    <w:p w14:paraId="7654E9AA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32950509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19EF01DD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01273BBA" w14:textId="77777777" w:rsidR="000F5C2F" w:rsidRDefault="000F5C2F" w:rsidP="000F5C2F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292BEB1A" w14:textId="77777777" w:rsidR="00074C2C" w:rsidRDefault="00074C2C"/>
    <w:sectPr w:rsidR="0007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3B18" w14:textId="77777777" w:rsidR="000F5C2F" w:rsidRDefault="000F5C2F" w:rsidP="000F5C2F">
      <w:r>
        <w:separator/>
      </w:r>
    </w:p>
  </w:endnote>
  <w:endnote w:type="continuationSeparator" w:id="0">
    <w:p w14:paraId="05BBC81E" w14:textId="77777777" w:rsidR="000F5C2F" w:rsidRDefault="000F5C2F" w:rsidP="000F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41B5" w14:textId="77777777" w:rsidR="000F5C2F" w:rsidRDefault="000F5C2F" w:rsidP="000F5C2F">
      <w:r>
        <w:separator/>
      </w:r>
    </w:p>
  </w:footnote>
  <w:footnote w:type="continuationSeparator" w:id="0">
    <w:p w14:paraId="2B7D3F30" w14:textId="77777777" w:rsidR="000F5C2F" w:rsidRDefault="000F5C2F" w:rsidP="000F5C2F">
      <w:r>
        <w:continuationSeparator/>
      </w:r>
    </w:p>
  </w:footnote>
  <w:footnote w:id="1">
    <w:p w14:paraId="592B0A23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6330CA10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W wymaganych przypadkach w formie załącznika do niniejszej ankiety.</w:t>
      </w:r>
    </w:p>
  </w:footnote>
  <w:footnote w:id="3">
    <w:p w14:paraId="61C4BBF3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Inspektor Ochrony Danych – vide art. 37-29 RODO. Poprawne zgłoszenie – vide: Rozdział 2 ustawy z 10 maja 2018 o ochronie danych osobowych.</w:t>
      </w:r>
    </w:p>
  </w:footnote>
  <w:footnote w:id="4">
    <w:p w14:paraId="536B47F2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Vide art. 4 pkt 21 RODO.</w:t>
      </w:r>
    </w:p>
  </w:footnote>
  <w:footnote w:id="5">
    <w:p w14:paraId="55B3F39E" w14:textId="77777777" w:rsidR="000F5C2F" w:rsidRPr="00423CC9" w:rsidRDefault="000F5C2F" w:rsidP="000F5C2F">
      <w:pPr>
        <w:pStyle w:val="Tekstprzypisudolnego"/>
        <w:rPr>
          <w:rFonts w:ascii="Calibri" w:hAnsi="Calibri" w:cs="Calibri"/>
          <w:sz w:val="14"/>
          <w:szCs w:val="14"/>
        </w:rPr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Wymagany krótki komentarz, jeżeli wdrożone rozwiązanie nie jest kompletne.</w:t>
      </w:r>
    </w:p>
  </w:footnote>
  <w:footnote w:id="6">
    <w:p w14:paraId="7395D308" w14:textId="77777777" w:rsidR="000F5C2F" w:rsidRDefault="000F5C2F" w:rsidP="000F5C2F">
      <w:pPr>
        <w:pStyle w:val="Tekstprzypisudolnego"/>
      </w:pPr>
      <w:r w:rsidRPr="00423CC9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23CC9">
        <w:rPr>
          <w:rFonts w:ascii="Calibri" w:hAnsi="Calibri" w:cs="Calibri"/>
          <w:sz w:val="14"/>
          <w:szCs w:val="14"/>
        </w:rPr>
        <w:t xml:space="preserve"> Wymagany krótki komentarz, jeżeli wdrożone rozwiązanie nie jest kompletne.</w:t>
      </w:r>
    </w:p>
  </w:footnote>
  <w:footnote w:id="7">
    <w:p w14:paraId="55CDC38E" w14:textId="77777777" w:rsidR="000F5C2F" w:rsidRPr="00DC129F" w:rsidRDefault="000F5C2F" w:rsidP="000F5C2F">
      <w:pPr>
        <w:pStyle w:val="Tekstprzypisudolnego"/>
        <w:rPr>
          <w:rFonts w:ascii="Calibri" w:hAnsi="Calibri" w:cs="Calibri"/>
          <w:sz w:val="16"/>
          <w:szCs w:val="16"/>
        </w:rPr>
      </w:pPr>
      <w:r w:rsidRPr="00DC129F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C129F">
        <w:rPr>
          <w:rFonts w:ascii="Calibri" w:hAnsi="Calibri" w:cs="Calibri"/>
          <w:sz w:val="16"/>
          <w:szCs w:val="16"/>
        </w:rPr>
        <w:t xml:space="preserve"> Chodzi o retencję danych.</w:t>
      </w:r>
    </w:p>
  </w:footnote>
  <w:footnote w:id="8">
    <w:p w14:paraId="51D3FCEB" w14:textId="77777777" w:rsidR="000F5C2F" w:rsidRPr="007101E9" w:rsidRDefault="000F5C2F" w:rsidP="000F5C2F">
      <w:pPr>
        <w:pStyle w:val="Tekstprzypisudolnego"/>
        <w:rPr>
          <w:sz w:val="14"/>
          <w:szCs w:val="14"/>
        </w:rPr>
      </w:pPr>
      <w:r w:rsidRPr="00DC129F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C129F">
        <w:rPr>
          <w:rFonts w:ascii="Calibri" w:hAnsi="Calibri" w:cs="Calibri"/>
          <w:sz w:val="16"/>
          <w:szCs w:val="16"/>
        </w:rPr>
        <w:t xml:space="preserve"> W tym np. sposobu uzgadniania metod szyfrowania i przekazania haseł.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14B"/>
    <w:multiLevelType w:val="hybridMultilevel"/>
    <w:tmpl w:val="112058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477A7"/>
    <w:multiLevelType w:val="hybridMultilevel"/>
    <w:tmpl w:val="3C4CA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D1B21"/>
    <w:multiLevelType w:val="hybridMultilevel"/>
    <w:tmpl w:val="CA22F4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D04A64"/>
    <w:multiLevelType w:val="hybridMultilevel"/>
    <w:tmpl w:val="EE14FF30"/>
    <w:lvl w:ilvl="0" w:tplc="994EB0F6">
      <w:start w:val="1"/>
      <w:numFmt w:val="decimal"/>
      <w:lvlText w:val="%1."/>
      <w:lvlJc w:val="righ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D1135"/>
    <w:multiLevelType w:val="hybridMultilevel"/>
    <w:tmpl w:val="47501FD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6479261">
    <w:abstractNumId w:val="0"/>
  </w:num>
  <w:num w:numId="2" w16cid:durableId="253053680">
    <w:abstractNumId w:val="4"/>
  </w:num>
  <w:num w:numId="3" w16cid:durableId="378012624">
    <w:abstractNumId w:val="1"/>
  </w:num>
  <w:num w:numId="4" w16cid:durableId="1605306365">
    <w:abstractNumId w:val="2"/>
  </w:num>
  <w:num w:numId="5" w16cid:durableId="772555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E8"/>
    <w:rsid w:val="00074C2C"/>
    <w:rsid w:val="000F5C2F"/>
    <w:rsid w:val="00232B50"/>
    <w:rsid w:val="00233A40"/>
    <w:rsid w:val="003A3872"/>
    <w:rsid w:val="007A30C2"/>
    <w:rsid w:val="009405BF"/>
    <w:rsid w:val="00BF3C9B"/>
    <w:rsid w:val="00DA5984"/>
    <w:rsid w:val="00E67FE8"/>
    <w:rsid w:val="00EE4CB5"/>
    <w:rsid w:val="00E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655C"/>
  <w15:chartTrackingRefBased/>
  <w15:docId w15:val="{6AB2A971-DE12-432B-B03C-71AF39E2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C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7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7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7F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7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7F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7F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7F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7F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7F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7F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7F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7F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7F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7F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7F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7F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7F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7F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7F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7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7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7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7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7F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7F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7F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7F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7F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7FE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5C2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5C2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0F5C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Maj IOD</dc:creator>
  <cp:keywords/>
  <dc:description/>
  <cp:lastModifiedBy>Gabriela Godyń</cp:lastModifiedBy>
  <cp:revision>2</cp:revision>
  <dcterms:created xsi:type="dcterms:W3CDTF">2026-07-31T08:55:00Z</dcterms:created>
  <dcterms:modified xsi:type="dcterms:W3CDTF">2026-07-31T08:55:00Z</dcterms:modified>
</cp:coreProperties>
</file>