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E3C3" w14:textId="145FB0EC" w:rsidR="00FE0D82" w:rsidRPr="0096128E" w:rsidRDefault="00FE0D82" w:rsidP="00FE0D82">
      <w:pPr>
        <w:jc w:val="center"/>
        <w:rPr>
          <w:rFonts w:asciiTheme="minorHAnsi" w:hAnsiTheme="minorHAnsi" w:cstheme="minorHAnsi"/>
          <w:lang w:val="pl-PL"/>
        </w:rPr>
      </w:pP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 w:rsidRPr="00F9543A">
        <w:rPr>
          <w:rFonts w:asciiTheme="minorHAnsi" w:hAnsiTheme="minorHAnsi" w:cstheme="minorHAnsi"/>
          <w:b/>
          <w:bCs/>
          <w:lang w:val="pl-PL"/>
        </w:rPr>
        <w:tab/>
      </w:r>
      <w:r w:rsidR="00F9543A">
        <w:rPr>
          <w:rFonts w:asciiTheme="minorHAnsi" w:hAnsiTheme="minorHAnsi" w:cstheme="minorHAnsi"/>
          <w:b/>
          <w:bCs/>
          <w:lang w:val="pl-PL"/>
        </w:rPr>
        <w:tab/>
      </w:r>
      <w:r w:rsidR="00F9543A">
        <w:rPr>
          <w:rFonts w:asciiTheme="minorHAnsi" w:hAnsiTheme="minorHAnsi" w:cstheme="minorHAnsi"/>
          <w:b/>
          <w:bCs/>
          <w:lang w:val="pl-PL"/>
        </w:rPr>
        <w:tab/>
      </w:r>
      <w:r w:rsidRPr="00F9543A">
        <w:rPr>
          <w:rFonts w:asciiTheme="minorHAnsi" w:hAnsiTheme="minorHAnsi" w:cstheme="minorHAnsi"/>
          <w:b/>
          <w:bCs/>
          <w:lang w:val="pl-PL"/>
        </w:rPr>
        <w:tab/>
      </w:r>
      <w:r w:rsidRPr="0096128E">
        <w:rPr>
          <w:rFonts w:asciiTheme="minorHAnsi" w:hAnsiTheme="minorHAnsi" w:cstheme="minorHAnsi"/>
          <w:lang w:val="pl-PL"/>
        </w:rPr>
        <w:t xml:space="preserve">Kraków, </w:t>
      </w:r>
      <w:r w:rsidR="0096128E" w:rsidRPr="0096128E">
        <w:rPr>
          <w:rFonts w:asciiTheme="minorHAnsi" w:hAnsiTheme="minorHAnsi" w:cstheme="minorHAnsi"/>
          <w:lang w:val="pl-PL"/>
        </w:rPr>
        <w:t>06.08</w:t>
      </w:r>
      <w:r w:rsidRPr="0096128E">
        <w:rPr>
          <w:rFonts w:asciiTheme="minorHAnsi" w:hAnsiTheme="minorHAnsi" w:cstheme="minorHAnsi"/>
          <w:lang w:val="pl-PL"/>
        </w:rPr>
        <w:t>.2026 r.</w:t>
      </w:r>
    </w:p>
    <w:p w14:paraId="1F8D8DD6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1EB8C3A2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1AF606B1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070FC0E0" w14:textId="02670022" w:rsidR="00FE0D82" w:rsidRPr="00F9543A" w:rsidRDefault="00FE0D82" w:rsidP="00FE0D82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F9543A">
        <w:rPr>
          <w:rFonts w:asciiTheme="majorHAnsi" w:hAnsiTheme="majorHAnsi" w:cstheme="majorHAnsi"/>
          <w:b/>
          <w:bCs/>
          <w:sz w:val="24"/>
          <w:szCs w:val="24"/>
          <w:lang w:val="pl-PL"/>
        </w:rPr>
        <w:t>P O W I A D O M I E N I E</w:t>
      </w:r>
    </w:p>
    <w:p w14:paraId="18110426" w14:textId="77777777" w:rsidR="00FE0D82" w:rsidRPr="00F9543A" w:rsidRDefault="00FE0D82" w:rsidP="00FE0D82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F9543A">
        <w:rPr>
          <w:rFonts w:asciiTheme="majorHAnsi" w:hAnsiTheme="majorHAnsi" w:cstheme="majorHAnsi"/>
          <w:b/>
          <w:bCs/>
          <w:sz w:val="24"/>
          <w:szCs w:val="24"/>
          <w:lang w:val="pl-PL"/>
        </w:rPr>
        <w:t>o unieważnieniu postępowania</w:t>
      </w:r>
    </w:p>
    <w:p w14:paraId="049E3EEF" w14:textId="77777777" w:rsidR="00FE0D82" w:rsidRPr="00F9543A" w:rsidRDefault="00FE0D82" w:rsidP="00FE0D82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15812C0D" w14:textId="77777777" w:rsidR="00FE0D82" w:rsidRPr="00F9543A" w:rsidRDefault="00FE0D82" w:rsidP="00FE0D82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12D47E46" w14:textId="77777777" w:rsidR="0096128E" w:rsidRDefault="0096128E" w:rsidP="00F9543A">
      <w:pPr>
        <w:ind w:firstLine="708"/>
        <w:jc w:val="both"/>
        <w:rPr>
          <w:rFonts w:asciiTheme="majorHAnsi" w:hAnsiTheme="majorHAnsi" w:cstheme="majorHAnsi"/>
          <w:sz w:val="24"/>
          <w:szCs w:val="24"/>
          <w:lang w:val="pl-PL"/>
        </w:rPr>
      </w:pPr>
    </w:p>
    <w:p w14:paraId="7FD32BBC" w14:textId="361305DB" w:rsidR="00F9543A" w:rsidRPr="00F9543A" w:rsidRDefault="00F9543A" w:rsidP="00F9543A">
      <w:pPr>
        <w:ind w:firstLine="708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F9543A">
        <w:rPr>
          <w:rFonts w:asciiTheme="majorHAnsi" w:hAnsiTheme="majorHAnsi" w:cstheme="majorHAnsi"/>
          <w:sz w:val="24"/>
          <w:szCs w:val="24"/>
          <w:lang w:val="pl-PL"/>
        </w:rPr>
        <w:t xml:space="preserve">Informujemy, iż Zamawiający był zobowiązany do unieważnienia postępowania prowadzonego w trybie poniżej 170 000,00 PLN pn. </w:t>
      </w:r>
      <w:r w:rsidRPr="00F9543A">
        <w:rPr>
          <w:rFonts w:asciiTheme="majorHAnsi" w:hAnsiTheme="majorHAnsi" w:cstheme="majorHAnsi"/>
          <w:b/>
          <w:bCs/>
          <w:sz w:val="24"/>
          <w:szCs w:val="24"/>
          <w:lang w:val="pl-PL"/>
        </w:rPr>
        <w:t>„</w:t>
      </w:r>
      <w:r w:rsidR="006E53AE" w:rsidRPr="006E53AE">
        <w:rPr>
          <w:rFonts w:asciiTheme="majorHAnsi" w:hAnsiTheme="majorHAnsi" w:cstheme="majorHAnsi"/>
          <w:b/>
          <w:bCs/>
          <w:sz w:val="24"/>
          <w:szCs w:val="24"/>
          <w:lang w:val="pl-PL"/>
        </w:rPr>
        <w:t>Przeglądy oraz konserwacja centrali telefonicznej KX TDA 600 z rozszerzeniami KX TDA 620 wraz z aparatami telefonicznymi, siecią telefoniczną wewnątrz Szpitala</w:t>
      </w:r>
      <w:r w:rsidR="006E53AE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” </w:t>
      </w:r>
      <w:r w:rsidR="006E53AE" w:rsidRPr="006E53AE">
        <w:rPr>
          <w:rFonts w:asciiTheme="majorHAnsi" w:hAnsiTheme="majorHAnsi" w:cstheme="majorHAnsi"/>
          <w:sz w:val="24"/>
          <w:szCs w:val="24"/>
        </w:rPr>
        <w:t>z uwagi na fakt, że w wyznaczonym terminie nie złożono żadnej oferty.</w:t>
      </w:r>
    </w:p>
    <w:p w14:paraId="755A6514" w14:textId="7F7D2A78" w:rsidR="002C5EB3" w:rsidRPr="00FE0D82" w:rsidRDefault="002C5EB3" w:rsidP="00F9543A">
      <w:pPr>
        <w:jc w:val="both"/>
      </w:pPr>
    </w:p>
    <w:sectPr w:rsidR="002C5EB3" w:rsidRPr="00FE0D82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rop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61723">
    <w:abstractNumId w:val="1"/>
  </w:num>
  <w:num w:numId="2" w16cid:durableId="4741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F4A32"/>
    <w:rsid w:val="002C5EB3"/>
    <w:rsid w:val="0030412D"/>
    <w:rsid w:val="00341B1D"/>
    <w:rsid w:val="003F44FA"/>
    <w:rsid w:val="004C338A"/>
    <w:rsid w:val="00517C95"/>
    <w:rsid w:val="00531FC7"/>
    <w:rsid w:val="0057372D"/>
    <w:rsid w:val="005C2F97"/>
    <w:rsid w:val="005F526E"/>
    <w:rsid w:val="00602A1B"/>
    <w:rsid w:val="00650710"/>
    <w:rsid w:val="00663EFA"/>
    <w:rsid w:val="00680FB8"/>
    <w:rsid w:val="00682AE6"/>
    <w:rsid w:val="006E53AE"/>
    <w:rsid w:val="0073763A"/>
    <w:rsid w:val="007A1A1E"/>
    <w:rsid w:val="008824A9"/>
    <w:rsid w:val="009225B9"/>
    <w:rsid w:val="0096128E"/>
    <w:rsid w:val="009B2996"/>
    <w:rsid w:val="009B633D"/>
    <w:rsid w:val="00AF2C9F"/>
    <w:rsid w:val="00B372FF"/>
    <w:rsid w:val="00BD1325"/>
    <w:rsid w:val="00C374CE"/>
    <w:rsid w:val="00CD22A9"/>
    <w:rsid w:val="00D1265F"/>
    <w:rsid w:val="00D26A33"/>
    <w:rsid w:val="00D47970"/>
    <w:rsid w:val="00DC00F5"/>
    <w:rsid w:val="00F274CF"/>
    <w:rsid w:val="00F51640"/>
    <w:rsid w:val="00F9543A"/>
    <w:rsid w:val="00F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0D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E0D8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Edyta Seweryn</cp:lastModifiedBy>
  <cp:revision>2</cp:revision>
  <cp:lastPrinted>2026-07-31T05:35:00Z</cp:lastPrinted>
  <dcterms:created xsi:type="dcterms:W3CDTF">2026-08-06T12:44:00Z</dcterms:created>
  <dcterms:modified xsi:type="dcterms:W3CDTF">2026-08-06T12:44:00Z</dcterms:modified>
</cp:coreProperties>
</file>